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78" w:rsidRPr="00A87E1A" w:rsidRDefault="00C34B78" w:rsidP="003341A9">
      <w:pPr>
        <w:rPr>
          <w:rFonts w:ascii="Times New Roman" w:hAnsi="Times New Roman" w:cs="Times New Roman"/>
          <w:color w:val="000000" w:themeColor="text1"/>
          <w:sz w:val="24"/>
          <w:szCs w:val="24"/>
          <w:lang w:val="et-EE"/>
        </w:rPr>
      </w:pPr>
      <w:bookmarkStart w:id="0" w:name="_GoBack"/>
      <w:bookmarkEnd w:id="0"/>
      <w:r w:rsidRPr="00D127D9">
        <w:rPr>
          <w:rFonts w:ascii="Times New Roman" w:hAnsi="Times New Roman" w:cs="Times New Roman"/>
          <w:b/>
          <w:sz w:val="24"/>
          <w:szCs w:val="24"/>
          <w:lang w:val="et-EE"/>
        </w:rPr>
        <w:t>TÄIENDUSKOOLITUSASUTUSE NIIMETUS:</w:t>
      </w:r>
      <w:r w:rsidRPr="00D127D9">
        <w:rPr>
          <w:rFonts w:ascii="Times New Roman" w:hAnsi="Times New Roman" w:cs="Times New Roman"/>
          <w:sz w:val="24"/>
          <w:szCs w:val="24"/>
          <w:lang w:val="et-EE"/>
        </w:rPr>
        <w:t xml:space="preserve"> </w:t>
      </w:r>
      <w:r w:rsidRPr="00A87E1A">
        <w:rPr>
          <w:rFonts w:ascii="Times New Roman" w:hAnsi="Times New Roman" w:cs="Times New Roman"/>
          <w:color w:val="000000" w:themeColor="text1"/>
          <w:sz w:val="24"/>
          <w:szCs w:val="24"/>
          <w:lang w:val="et-EE"/>
        </w:rPr>
        <w:t>MONTESSORI KOOL</w:t>
      </w:r>
    </w:p>
    <w:p w:rsidR="000629B0" w:rsidRPr="00A87E1A" w:rsidRDefault="000629B0" w:rsidP="000629B0">
      <w:pPr>
        <w:jc w:val="right"/>
        <w:rPr>
          <w:rFonts w:ascii="Times New Roman" w:hAnsi="Times New Roman" w:cs="Times New Roman"/>
          <w:color w:val="000000" w:themeColor="text1"/>
          <w:sz w:val="24"/>
          <w:szCs w:val="24"/>
          <w:lang w:val="fi-FI"/>
        </w:rPr>
      </w:pPr>
      <w:r w:rsidRPr="00A87E1A">
        <w:rPr>
          <w:rFonts w:ascii="Times New Roman" w:hAnsi="Times New Roman" w:cs="Times New Roman"/>
          <w:color w:val="000000" w:themeColor="text1"/>
          <w:sz w:val="24"/>
          <w:szCs w:val="24"/>
          <w:lang w:val="fi-FI"/>
        </w:rPr>
        <w:t>Kinnitan</w:t>
      </w:r>
    </w:p>
    <w:p w:rsidR="000629B0" w:rsidRPr="00A87E1A" w:rsidRDefault="000629B0" w:rsidP="000629B0">
      <w:pPr>
        <w:jc w:val="right"/>
        <w:rPr>
          <w:rFonts w:ascii="Times New Roman" w:hAnsi="Times New Roman" w:cs="Times New Roman"/>
          <w:color w:val="000000" w:themeColor="text1"/>
          <w:sz w:val="2"/>
          <w:szCs w:val="2"/>
          <w:lang w:val="fi-FI"/>
        </w:rPr>
      </w:pPr>
    </w:p>
    <w:p w:rsidR="000629B0" w:rsidRPr="00A87E1A" w:rsidRDefault="000629B0" w:rsidP="000629B0">
      <w:pPr>
        <w:spacing w:after="0" w:line="240" w:lineRule="auto"/>
        <w:jc w:val="right"/>
        <w:rPr>
          <w:rFonts w:ascii="Times New Roman" w:hAnsi="Times New Roman" w:cs="Times New Roman"/>
          <w:color w:val="000000" w:themeColor="text1"/>
          <w:sz w:val="24"/>
          <w:szCs w:val="24"/>
          <w:lang w:val="et-EE"/>
        </w:rPr>
      </w:pPr>
      <w:r w:rsidRPr="00A87E1A">
        <w:rPr>
          <w:rFonts w:ascii="Times New Roman" w:hAnsi="Times New Roman" w:cs="Times New Roman"/>
          <w:color w:val="000000" w:themeColor="text1"/>
          <w:sz w:val="24"/>
          <w:szCs w:val="24"/>
          <w:lang w:val="fi-FI"/>
        </w:rPr>
        <w:t>Larissa Razborštšikova</w:t>
      </w:r>
    </w:p>
    <w:p w:rsidR="000629B0" w:rsidRPr="00A87E1A" w:rsidRDefault="000629B0" w:rsidP="000629B0">
      <w:pPr>
        <w:spacing w:after="0" w:line="240" w:lineRule="auto"/>
        <w:jc w:val="right"/>
        <w:rPr>
          <w:rFonts w:ascii="Times New Roman" w:hAnsi="Times New Roman" w:cs="Times New Roman"/>
          <w:color w:val="000000" w:themeColor="text1"/>
          <w:sz w:val="24"/>
          <w:szCs w:val="24"/>
          <w:lang w:val="et-EE"/>
        </w:rPr>
      </w:pPr>
      <w:r w:rsidRPr="00A87E1A">
        <w:rPr>
          <w:rFonts w:ascii="Times New Roman" w:eastAsia="Times New Roman" w:hAnsi="Times New Roman" w:cs="Times New Roman"/>
          <w:color w:val="000000" w:themeColor="text1"/>
          <w:sz w:val="24"/>
          <w:szCs w:val="24"/>
          <w:lang w:val="et-EE" w:eastAsia="ru-RU"/>
        </w:rPr>
        <w:t>Mittetulundusühing</w:t>
      </w:r>
      <w:r w:rsidRPr="00A87E1A">
        <w:rPr>
          <w:rFonts w:ascii="Times New Roman" w:hAnsi="Times New Roman" w:cs="Times New Roman"/>
          <w:color w:val="000000" w:themeColor="text1"/>
          <w:sz w:val="24"/>
          <w:szCs w:val="24"/>
          <w:lang w:val="et-EE"/>
        </w:rPr>
        <w:t xml:space="preserve"> Montessori Koolitusühing</w:t>
      </w:r>
    </w:p>
    <w:p w:rsidR="000629B0" w:rsidRPr="00A87E1A" w:rsidRDefault="000629B0" w:rsidP="000629B0">
      <w:pPr>
        <w:ind w:left="7788"/>
        <w:rPr>
          <w:rFonts w:ascii="Times New Roman" w:hAnsi="Times New Roman" w:cs="Times New Roman"/>
          <w:b/>
          <w:color w:val="000000" w:themeColor="text1"/>
          <w:sz w:val="24"/>
          <w:szCs w:val="24"/>
          <w:lang w:val="et-EE"/>
        </w:rPr>
      </w:pPr>
      <w:r w:rsidRPr="00A87E1A">
        <w:rPr>
          <w:rFonts w:ascii="Times New Roman" w:hAnsi="Times New Roman" w:cs="Times New Roman"/>
          <w:color w:val="000000" w:themeColor="text1"/>
          <w:sz w:val="24"/>
          <w:szCs w:val="24"/>
          <w:lang w:val="fi-FI"/>
        </w:rPr>
        <w:t>juhatuse liige</w:t>
      </w:r>
    </w:p>
    <w:p w:rsidR="000C245C" w:rsidRPr="00D127D9" w:rsidRDefault="000C245C" w:rsidP="000C245C">
      <w:pPr>
        <w:rPr>
          <w:rFonts w:ascii="Times New Roman" w:hAnsi="Times New Roman" w:cs="Times New Roman"/>
          <w:sz w:val="24"/>
          <w:szCs w:val="24"/>
          <w:lang w:val="et-EE"/>
        </w:rPr>
      </w:pPr>
      <w:r w:rsidRPr="00D127D9">
        <w:rPr>
          <w:rFonts w:ascii="Times New Roman" w:hAnsi="Times New Roman" w:cs="Times New Roman"/>
          <w:b/>
          <w:sz w:val="24"/>
          <w:szCs w:val="24"/>
          <w:lang w:val="et-EE"/>
        </w:rPr>
        <w:t>1. Õppekava nimetus:</w:t>
      </w:r>
      <w:r w:rsidRPr="00D127D9">
        <w:rPr>
          <w:rFonts w:ascii="Times New Roman" w:hAnsi="Times New Roman" w:cs="Times New Roman"/>
          <w:color w:val="FF0000"/>
          <w:sz w:val="24"/>
          <w:szCs w:val="24"/>
          <w:lang w:val="et-EE"/>
        </w:rPr>
        <w:t xml:space="preserve"> </w:t>
      </w:r>
      <w:r w:rsidR="00AC7AF8" w:rsidRPr="00D127D9">
        <w:rPr>
          <w:rFonts w:ascii="Times New Roman" w:hAnsi="Times New Roman" w:cs="Times New Roman"/>
          <w:b/>
          <w:color w:val="000000" w:themeColor="text1"/>
          <w:sz w:val="24"/>
          <w:szCs w:val="24"/>
          <w:lang w:val="et-EE"/>
        </w:rPr>
        <w:t>LAPSEHOIDJA</w:t>
      </w:r>
    </w:p>
    <w:p w:rsidR="000C245C" w:rsidRDefault="000C245C" w:rsidP="000C245C">
      <w:pPr>
        <w:rPr>
          <w:rFonts w:ascii="Times New Roman" w:hAnsi="Times New Roman" w:cs="Times New Roman"/>
          <w:b/>
          <w:color w:val="000000" w:themeColor="text1"/>
          <w:sz w:val="24"/>
          <w:szCs w:val="24"/>
          <w:lang w:val="et-EE"/>
        </w:rPr>
      </w:pPr>
      <w:r w:rsidRPr="00D127D9">
        <w:rPr>
          <w:rFonts w:ascii="Times New Roman" w:hAnsi="Times New Roman" w:cs="Times New Roman"/>
          <w:b/>
          <w:color w:val="000000" w:themeColor="text1"/>
          <w:sz w:val="24"/>
          <w:szCs w:val="24"/>
          <w:lang w:val="et-EE"/>
        </w:rPr>
        <w:t>2. Õppekavarühm ja õppekava koostamise alus</w:t>
      </w:r>
    </w:p>
    <w:p w:rsidR="00D66A4F" w:rsidRDefault="00D66A4F" w:rsidP="000C245C">
      <w:pPr>
        <w:rPr>
          <w:rFonts w:ascii="Times New Roman" w:hAnsi="Times New Roman" w:cs="Times New Roman"/>
          <w:b/>
          <w:color w:val="000000" w:themeColor="text1"/>
          <w:sz w:val="24"/>
          <w:szCs w:val="24"/>
          <w:lang w:val="et-EE"/>
        </w:rPr>
      </w:pPr>
      <w:r w:rsidRPr="00D127D9">
        <w:rPr>
          <w:rFonts w:ascii="Times New Roman" w:hAnsi="Times New Roman" w:cs="Times New Roman"/>
          <w:b/>
          <w:color w:val="000000" w:themeColor="text1"/>
          <w:sz w:val="24"/>
          <w:szCs w:val="24"/>
          <w:lang w:val="et-EE"/>
        </w:rPr>
        <w:t>Õppekavarühm</w:t>
      </w:r>
      <w:r>
        <w:rPr>
          <w:rFonts w:ascii="Times New Roman" w:hAnsi="Times New Roman" w:cs="Times New Roman"/>
          <w:b/>
          <w:color w:val="000000" w:themeColor="text1"/>
          <w:sz w:val="24"/>
          <w:szCs w:val="24"/>
          <w:lang w:val="et-EE"/>
        </w:rPr>
        <w:t>:</w:t>
      </w:r>
      <w:r w:rsidRPr="00A87E1A">
        <w:rPr>
          <w:lang w:val="en-US"/>
        </w:rPr>
        <w:t xml:space="preserve"> </w:t>
      </w:r>
      <w:r w:rsidRPr="00D66A4F">
        <w:rPr>
          <w:rFonts w:ascii="Times New Roman" w:hAnsi="Times New Roman" w:cs="Times New Roman"/>
          <w:color w:val="000000" w:themeColor="text1"/>
          <w:sz w:val="24"/>
          <w:szCs w:val="24"/>
          <w:lang w:val="et-EE"/>
        </w:rPr>
        <w:t>Lastehoid ja teenused noortele</w:t>
      </w:r>
    </w:p>
    <w:p w:rsidR="00AC7AF8" w:rsidRPr="00D66A4F" w:rsidRDefault="00D66A4F" w:rsidP="00D66A4F">
      <w:pPr>
        <w:jc w:val="both"/>
        <w:rPr>
          <w:rFonts w:ascii="Times New Roman" w:hAnsi="Times New Roman" w:cs="Times New Roman"/>
          <w:b/>
          <w:color w:val="000000" w:themeColor="text1"/>
          <w:sz w:val="24"/>
          <w:szCs w:val="24"/>
          <w:lang w:val="et-EE"/>
        </w:rPr>
      </w:pPr>
      <w:r w:rsidRPr="00D66A4F">
        <w:rPr>
          <w:rFonts w:ascii="Times New Roman" w:hAnsi="Times New Roman" w:cs="Times New Roman"/>
          <w:b/>
          <w:color w:val="000000" w:themeColor="text1"/>
          <w:sz w:val="24"/>
          <w:szCs w:val="24"/>
          <w:lang w:val="et-EE"/>
        </w:rPr>
        <w:t>Õ</w:t>
      </w:r>
      <w:r w:rsidRPr="00D127D9">
        <w:rPr>
          <w:rFonts w:ascii="Times New Roman" w:hAnsi="Times New Roman" w:cs="Times New Roman"/>
          <w:b/>
          <w:color w:val="000000" w:themeColor="text1"/>
          <w:sz w:val="24"/>
          <w:szCs w:val="24"/>
          <w:lang w:val="et-EE"/>
        </w:rPr>
        <w:t>pekava koostamise alus</w:t>
      </w:r>
      <w:r>
        <w:rPr>
          <w:rFonts w:ascii="Times New Roman" w:hAnsi="Times New Roman" w:cs="Times New Roman"/>
          <w:b/>
          <w:color w:val="000000" w:themeColor="text1"/>
          <w:sz w:val="24"/>
          <w:szCs w:val="24"/>
          <w:lang w:val="et-EE"/>
        </w:rPr>
        <w:t xml:space="preserve">: </w:t>
      </w:r>
      <w:r w:rsidR="00AC7AF8" w:rsidRPr="00D127D9">
        <w:rPr>
          <w:rFonts w:ascii="Times New Roman" w:hAnsi="Times New Roman" w:cs="Times New Roman"/>
          <w:color w:val="000000" w:themeColor="text1"/>
          <w:sz w:val="24"/>
          <w:szCs w:val="24"/>
          <w:lang w:val="et-EE"/>
        </w:rPr>
        <w:t xml:space="preserve">Lapsehoidja, tase 4 Kutsestandard kinnitatud 13.12.2016 Sotsiaalhoolekande Kutsenõukogu otsusega nr 3. </w:t>
      </w:r>
    </w:p>
    <w:p w:rsidR="000C245C" w:rsidRPr="00D127D9" w:rsidRDefault="000C245C" w:rsidP="000C245C">
      <w:pPr>
        <w:rPr>
          <w:rFonts w:ascii="Times New Roman" w:hAnsi="Times New Roman" w:cs="Times New Roman"/>
          <w:b/>
          <w:sz w:val="24"/>
          <w:szCs w:val="24"/>
          <w:lang w:val="et-EE"/>
        </w:rPr>
      </w:pPr>
      <w:r w:rsidRPr="00D127D9">
        <w:rPr>
          <w:rFonts w:ascii="Times New Roman" w:hAnsi="Times New Roman" w:cs="Times New Roman"/>
          <w:b/>
          <w:sz w:val="24"/>
          <w:szCs w:val="24"/>
          <w:lang w:val="et-EE"/>
        </w:rPr>
        <w:t>3. Eesmärk ja õpiväljundid</w:t>
      </w:r>
    </w:p>
    <w:p w:rsidR="00035DA5" w:rsidRPr="00D127D9" w:rsidRDefault="000C245C" w:rsidP="00826481">
      <w:pPr>
        <w:shd w:val="clear" w:color="auto" w:fill="FFFFFF"/>
        <w:spacing w:after="0" w:line="240" w:lineRule="auto"/>
        <w:jc w:val="both"/>
        <w:rPr>
          <w:rFonts w:ascii="Times New Roman" w:hAnsi="Times New Roman" w:cs="Times New Roman"/>
          <w:color w:val="000000"/>
          <w:sz w:val="24"/>
          <w:szCs w:val="24"/>
          <w:lang w:val="et-EE"/>
        </w:rPr>
      </w:pPr>
      <w:r w:rsidRPr="00D127D9">
        <w:rPr>
          <w:rFonts w:ascii="Times New Roman" w:hAnsi="Times New Roman" w:cs="Times New Roman"/>
          <w:b/>
          <w:sz w:val="24"/>
          <w:szCs w:val="24"/>
          <w:lang w:val="et-EE"/>
        </w:rPr>
        <w:t>Eesmärk.</w:t>
      </w:r>
      <w:r w:rsidRPr="00D127D9">
        <w:rPr>
          <w:rFonts w:ascii="Times New Roman" w:hAnsi="Times New Roman" w:cs="Times New Roman"/>
          <w:sz w:val="24"/>
          <w:szCs w:val="24"/>
          <w:lang w:val="et-EE"/>
        </w:rPr>
        <w:t xml:space="preserve"> Koolituse lõpuks on õppija omandanud </w:t>
      </w:r>
      <w:r w:rsidR="0067341C" w:rsidRPr="00D127D9">
        <w:rPr>
          <w:rFonts w:ascii="Times New Roman" w:hAnsi="Times New Roman" w:cs="Times New Roman"/>
          <w:sz w:val="24"/>
          <w:szCs w:val="24"/>
          <w:lang w:val="et-EE"/>
        </w:rPr>
        <w:t xml:space="preserve">lapsehoidja </w:t>
      </w:r>
      <w:r w:rsidR="00557363" w:rsidRPr="00D127D9">
        <w:rPr>
          <w:rFonts w:ascii="Times New Roman" w:hAnsi="Times New Roman" w:cs="Times New Roman"/>
          <w:color w:val="000000"/>
          <w:sz w:val="24"/>
          <w:szCs w:val="24"/>
          <w:lang w:val="et-EE"/>
        </w:rPr>
        <w:t xml:space="preserve">tööks vajalikud teadmised, sotsiaalsed hoiakud ja oskused laste hooldamiseks ning </w:t>
      </w:r>
      <w:r w:rsidR="00557363" w:rsidRPr="00D127D9">
        <w:rPr>
          <w:rFonts w:ascii="Times New Roman" w:hAnsi="Times New Roman" w:cs="Times New Roman"/>
          <w:sz w:val="24"/>
          <w:szCs w:val="24"/>
          <w:lang w:val="et-EE"/>
        </w:rPr>
        <w:t>nende</w:t>
      </w:r>
      <w:r w:rsidR="00557363" w:rsidRPr="00D127D9">
        <w:rPr>
          <w:rFonts w:ascii="Times New Roman" w:hAnsi="Times New Roman" w:cs="Times New Roman"/>
          <w:color w:val="000000"/>
          <w:sz w:val="24"/>
          <w:szCs w:val="24"/>
          <w:lang w:val="et-EE"/>
        </w:rPr>
        <w:t xml:space="preserve"> arengu toetamiseks;</w:t>
      </w:r>
      <w:r w:rsidR="0066715E" w:rsidRPr="00D127D9">
        <w:rPr>
          <w:rFonts w:ascii="Times New Roman" w:hAnsi="Times New Roman" w:cs="Times New Roman"/>
          <w:color w:val="000000"/>
          <w:sz w:val="24"/>
          <w:szCs w:val="24"/>
          <w:lang w:val="et-EE"/>
        </w:rPr>
        <w:t xml:space="preserve"> </w:t>
      </w:r>
      <w:r w:rsidR="00A87346" w:rsidRPr="00D127D9">
        <w:rPr>
          <w:rFonts w:ascii="Times New Roman" w:hAnsi="Times New Roman" w:cs="Times New Roman"/>
          <w:color w:val="000000"/>
          <w:sz w:val="24"/>
          <w:szCs w:val="24"/>
          <w:lang w:val="et-EE"/>
        </w:rPr>
        <w:t>Montessori metoodika põhimõtted</w:t>
      </w:r>
      <w:r w:rsidR="0067341C" w:rsidRPr="00D127D9">
        <w:rPr>
          <w:rFonts w:ascii="Times New Roman" w:hAnsi="Times New Roman" w:cs="Times New Roman"/>
          <w:color w:val="000000"/>
          <w:sz w:val="24"/>
          <w:szCs w:val="24"/>
          <w:lang w:val="et-EE"/>
        </w:rPr>
        <w:t xml:space="preserve">; </w:t>
      </w:r>
      <w:r w:rsidR="0066715E" w:rsidRPr="00D127D9">
        <w:rPr>
          <w:rFonts w:ascii="Times New Roman" w:hAnsi="Times New Roman" w:cs="Times New Roman"/>
          <w:color w:val="000000"/>
          <w:sz w:val="24"/>
          <w:szCs w:val="24"/>
          <w:lang w:val="et-EE"/>
        </w:rPr>
        <w:t>Lapsehoidja, tase 4 kutsestandardis loetletud kompetentsid ja vajalik ettevalmistus Lapsehoidja, tase 4 kutseeksami sooritamiseks.</w:t>
      </w:r>
    </w:p>
    <w:p w:rsidR="00826481" w:rsidRPr="00D127D9" w:rsidRDefault="00826481" w:rsidP="00826481">
      <w:pPr>
        <w:shd w:val="clear" w:color="auto" w:fill="FFFFFF"/>
        <w:spacing w:after="0" w:line="240" w:lineRule="auto"/>
        <w:jc w:val="both"/>
        <w:rPr>
          <w:rFonts w:ascii="Times New Roman" w:hAnsi="Times New Roman" w:cs="Times New Roman"/>
          <w:color w:val="FF0000"/>
          <w:sz w:val="24"/>
          <w:szCs w:val="24"/>
          <w:lang w:val="et-EE"/>
        </w:rPr>
      </w:pPr>
    </w:p>
    <w:p w:rsidR="000C245C" w:rsidRDefault="000C245C" w:rsidP="0038448E">
      <w:pPr>
        <w:spacing w:after="0" w:line="240" w:lineRule="auto"/>
        <w:rPr>
          <w:rFonts w:ascii="Times New Roman" w:hAnsi="Times New Roman" w:cs="Times New Roman"/>
          <w:b/>
          <w:sz w:val="24"/>
          <w:szCs w:val="24"/>
          <w:lang w:val="et-EE"/>
        </w:rPr>
      </w:pPr>
      <w:r w:rsidRPr="00D127D9">
        <w:rPr>
          <w:rFonts w:ascii="Times New Roman" w:hAnsi="Times New Roman" w:cs="Times New Roman"/>
          <w:b/>
          <w:sz w:val="24"/>
          <w:szCs w:val="24"/>
          <w:lang w:val="et-EE"/>
        </w:rPr>
        <w:t>Õpiväljundid. Koolituse lõpuks õppija</w:t>
      </w:r>
    </w:p>
    <w:p w:rsidR="0038448E" w:rsidRPr="0038448E" w:rsidRDefault="0038448E" w:rsidP="0038448E">
      <w:pPr>
        <w:spacing w:after="0" w:line="240" w:lineRule="auto"/>
        <w:rPr>
          <w:rFonts w:ascii="Times New Roman" w:hAnsi="Times New Roman" w:cs="Times New Roman"/>
          <w:b/>
          <w:sz w:val="16"/>
          <w:szCs w:val="16"/>
          <w:lang w:val="et-EE"/>
        </w:rPr>
      </w:pPr>
    </w:p>
    <w:p w:rsidR="00557363" w:rsidRPr="00D127D9" w:rsidRDefault="00557363" w:rsidP="0038448E">
      <w:pPr>
        <w:numPr>
          <w:ilvl w:val="0"/>
          <w:numId w:val="1"/>
        </w:numPr>
        <w:shd w:val="clear" w:color="auto" w:fill="FFFFFF"/>
        <w:spacing w:after="0" w:line="240" w:lineRule="auto"/>
        <w:ind w:left="714" w:hanging="357"/>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tunneb põhilisi töötervishoiu- ja tööseadusandlikke norme, eetilisi põhimõtteid jne ja lähtub oma töös lapse õigustest, he</w:t>
      </w:r>
      <w:r w:rsidR="00724E57">
        <w:rPr>
          <w:rFonts w:ascii="Times New Roman" w:hAnsi="Times New Roman" w:cs="Times New Roman"/>
          <w:color w:val="000000"/>
          <w:sz w:val="24"/>
          <w:szCs w:val="24"/>
          <w:lang w:val="et-EE"/>
        </w:rPr>
        <w:t>a</w:t>
      </w:r>
      <w:r w:rsidRPr="00D127D9">
        <w:rPr>
          <w:rFonts w:ascii="Times New Roman" w:hAnsi="Times New Roman" w:cs="Times New Roman"/>
          <w:color w:val="000000"/>
          <w:sz w:val="24"/>
          <w:szCs w:val="24"/>
          <w:lang w:val="et-EE"/>
        </w:rPr>
        <w:t xml:space="preserve">olust ja turvalisusest; </w:t>
      </w:r>
    </w:p>
    <w:p w:rsidR="00963F86" w:rsidRPr="00D127D9" w:rsidRDefault="00963F86" w:rsidP="00963F86">
      <w:pPr>
        <w:pStyle w:val="a3"/>
        <w:numPr>
          <w:ilvl w:val="0"/>
          <w:numId w:val="1"/>
        </w:numPr>
        <w:shd w:val="clear" w:color="auto" w:fill="FFFFFF"/>
        <w:spacing w:after="0" w:line="240" w:lineRule="auto"/>
        <w:ind w:left="714" w:hanging="357"/>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on võimeline kaasa aitama laste füüsilisele, emotsionaalsele, intellektuaalsele ja sotsiaalsele arengule, arvestades perekonna vajadusi laste hooldamisel;</w:t>
      </w:r>
    </w:p>
    <w:p w:rsidR="00557363" w:rsidRPr="00D127D9" w:rsidRDefault="00557363" w:rsidP="00826481">
      <w:pPr>
        <w:numPr>
          <w:ilvl w:val="0"/>
          <w:numId w:val="1"/>
        </w:numPr>
        <w:shd w:val="clear" w:color="auto" w:fill="FFFFFF"/>
        <w:spacing w:after="0" w:line="240" w:lineRule="auto"/>
        <w:ind w:left="714" w:hanging="357"/>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tunneb lapse arendamist toetavaid õppe-kasvatusmeetodeid, Montessori metoodika olulisi põhimõtteid ja oskab neid kasutada praktikas;</w:t>
      </w:r>
    </w:p>
    <w:p w:rsidR="00B875CD" w:rsidRPr="0038448E" w:rsidRDefault="00557363" w:rsidP="00826481">
      <w:pPr>
        <w:pStyle w:val="a3"/>
        <w:numPr>
          <w:ilvl w:val="0"/>
          <w:numId w:val="1"/>
        </w:numPr>
        <w:shd w:val="clear" w:color="auto" w:fill="FFFFFF"/>
        <w:spacing w:after="0" w:line="240" w:lineRule="auto"/>
        <w:ind w:left="714" w:hanging="357"/>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 xml:space="preserve">omab kõiki vajalikke teadmisi, oskusi ja kompetentse, mis loovad eeldused </w:t>
      </w:r>
      <w:r w:rsidRPr="00D127D9">
        <w:rPr>
          <w:rFonts w:ascii="Times New Roman" w:hAnsi="Times New Roman" w:cs="Times New Roman"/>
          <w:sz w:val="24"/>
          <w:szCs w:val="24"/>
          <w:lang w:val="et-EE" w:eastAsia="ru-RU"/>
        </w:rPr>
        <w:t xml:space="preserve">Lapsehoidja, tase 4 </w:t>
      </w:r>
      <w:r w:rsidRPr="00D127D9">
        <w:rPr>
          <w:rFonts w:ascii="Times New Roman" w:hAnsi="Times New Roman" w:cs="Times New Roman"/>
          <w:bCs/>
          <w:color w:val="000000"/>
          <w:sz w:val="24"/>
          <w:szCs w:val="24"/>
          <w:lang w:val="et-EE"/>
        </w:rPr>
        <w:t>kutseeksami sooritamiseks.</w:t>
      </w:r>
      <w:r w:rsidR="0072710A">
        <w:rPr>
          <w:rFonts w:ascii="Times New Roman" w:hAnsi="Times New Roman" w:cs="Times New Roman"/>
          <w:bCs/>
          <w:color w:val="000000"/>
          <w:sz w:val="24"/>
          <w:szCs w:val="24"/>
          <w:lang w:val="et-EE"/>
        </w:rPr>
        <w:t xml:space="preserve"> </w:t>
      </w:r>
    </w:p>
    <w:p w:rsidR="0038448E" w:rsidRPr="00D127D9" w:rsidRDefault="0038448E" w:rsidP="0038448E">
      <w:pPr>
        <w:pStyle w:val="a3"/>
        <w:shd w:val="clear" w:color="auto" w:fill="FFFFFF"/>
        <w:spacing w:after="0" w:line="240" w:lineRule="auto"/>
        <w:ind w:left="714"/>
        <w:jc w:val="both"/>
        <w:rPr>
          <w:rFonts w:ascii="Times New Roman" w:hAnsi="Times New Roman" w:cs="Times New Roman"/>
          <w:color w:val="000000"/>
          <w:sz w:val="24"/>
          <w:szCs w:val="24"/>
          <w:lang w:val="et-EE"/>
        </w:rPr>
      </w:pPr>
    </w:p>
    <w:p w:rsidR="000C245C" w:rsidRPr="00D127D9" w:rsidRDefault="000C245C" w:rsidP="000C245C">
      <w:pPr>
        <w:rPr>
          <w:rFonts w:ascii="Times New Roman" w:hAnsi="Times New Roman" w:cs="Times New Roman"/>
          <w:b/>
          <w:sz w:val="24"/>
          <w:szCs w:val="24"/>
          <w:lang w:val="et-EE"/>
        </w:rPr>
      </w:pPr>
      <w:r w:rsidRPr="00D127D9">
        <w:rPr>
          <w:rFonts w:ascii="Times New Roman" w:hAnsi="Times New Roman" w:cs="Times New Roman"/>
          <w:b/>
          <w:sz w:val="24"/>
          <w:szCs w:val="24"/>
          <w:lang w:val="et-EE"/>
        </w:rPr>
        <w:t>4. Sihtgrupp ja õppe alustamise tingimused</w:t>
      </w:r>
    </w:p>
    <w:p w:rsidR="00605C91" w:rsidRPr="00D127D9" w:rsidRDefault="00910123" w:rsidP="00826481">
      <w:pPr>
        <w:spacing w:after="0" w:line="240" w:lineRule="auto"/>
        <w:jc w:val="both"/>
        <w:rPr>
          <w:rFonts w:ascii="Times New Roman" w:hAnsi="Times New Roman" w:cs="Times New Roman"/>
          <w:color w:val="000000" w:themeColor="text1"/>
          <w:sz w:val="24"/>
          <w:szCs w:val="24"/>
          <w:lang w:val="et-EE"/>
        </w:rPr>
      </w:pPr>
      <w:r w:rsidRPr="00D127D9">
        <w:rPr>
          <w:rFonts w:ascii="Times New Roman" w:hAnsi="Times New Roman" w:cs="Times New Roman"/>
          <w:b/>
          <w:color w:val="000000" w:themeColor="text1"/>
          <w:sz w:val="24"/>
          <w:szCs w:val="24"/>
          <w:lang w:val="et-EE"/>
        </w:rPr>
        <w:t>Sihtgrupp:</w:t>
      </w:r>
      <w:r w:rsidRPr="00D127D9">
        <w:rPr>
          <w:rFonts w:ascii="Times New Roman" w:hAnsi="Times New Roman" w:cs="Times New Roman"/>
          <w:color w:val="000000" w:themeColor="text1"/>
          <w:sz w:val="24"/>
          <w:szCs w:val="24"/>
          <w:lang w:val="et-EE"/>
        </w:rPr>
        <w:t xml:space="preserve"> </w:t>
      </w:r>
      <w:r w:rsidR="00605C91" w:rsidRPr="00D127D9">
        <w:rPr>
          <w:rFonts w:ascii="Times New Roman" w:hAnsi="Times New Roman" w:cs="Times New Roman"/>
          <w:color w:val="000000" w:themeColor="text1"/>
          <w:sz w:val="24"/>
          <w:szCs w:val="24"/>
          <w:lang w:val="et-EE"/>
        </w:rPr>
        <w:t>Kursus sobib kõigile, kes soovivad osutada lapsehoiuteenust lapse kodus, lapsehoidja kodus või mujal lapsevanema poolt soovitud kohas ning sooritada Lapsehoidja, tase 4 kutseeksamit. Kursus sobib ka neile, kes soovivad täiendada varemomandatud teadmisi ja oskusi pedagoogika valdkonnas ja saada uusi kogemusi, teadmisi ja praktilisi oskusi tööks lapsehoidjana, tööks erivajadustega lastega või kasutada oma töös Montessori metoodikat.</w:t>
      </w:r>
    </w:p>
    <w:p w:rsidR="00826481" w:rsidRPr="00D127D9" w:rsidRDefault="00826481" w:rsidP="00826481">
      <w:pPr>
        <w:spacing w:after="0" w:line="240" w:lineRule="auto"/>
        <w:jc w:val="both"/>
        <w:rPr>
          <w:rFonts w:ascii="Times New Roman" w:hAnsi="Times New Roman" w:cs="Times New Roman"/>
          <w:color w:val="FF0000"/>
          <w:sz w:val="24"/>
          <w:szCs w:val="24"/>
          <w:lang w:val="et-EE"/>
        </w:rPr>
      </w:pPr>
    </w:p>
    <w:p w:rsidR="00910123" w:rsidRPr="00D127D9" w:rsidRDefault="00910123" w:rsidP="00605C91">
      <w:pPr>
        <w:rPr>
          <w:rFonts w:ascii="Times New Roman" w:hAnsi="Times New Roman" w:cs="Times New Roman"/>
          <w:sz w:val="24"/>
          <w:szCs w:val="24"/>
          <w:lang w:val="et-EE"/>
        </w:rPr>
      </w:pPr>
      <w:r w:rsidRPr="00D127D9">
        <w:rPr>
          <w:rFonts w:ascii="Times New Roman" w:hAnsi="Times New Roman" w:cs="Times New Roman"/>
          <w:b/>
          <w:sz w:val="24"/>
          <w:szCs w:val="24"/>
          <w:lang w:val="et-EE"/>
        </w:rPr>
        <w:t>Õppe alustamise tingimused:</w:t>
      </w:r>
      <w:r w:rsidR="0072710A">
        <w:rPr>
          <w:rFonts w:ascii="Times New Roman" w:hAnsi="Times New Roman" w:cs="Times New Roman"/>
          <w:sz w:val="24"/>
          <w:szCs w:val="24"/>
          <w:lang w:val="et-EE"/>
        </w:rPr>
        <w:t xml:space="preserve"> </w:t>
      </w:r>
      <w:r w:rsidR="00AA4506" w:rsidRPr="00D127D9">
        <w:rPr>
          <w:rFonts w:ascii="Times New Roman" w:hAnsi="Times New Roman" w:cs="Times New Roman"/>
          <w:sz w:val="24"/>
          <w:szCs w:val="24"/>
          <w:lang w:val="et-EE"/>
        </w:rPr>
        <w:t xml:space="preserve">vanus alates 18 eluaastast; </w:t>
      </w:r>
      <w:r w:rsidRPr="00D127D9">
        <w:rPr>
          <w:rFonts w:ascii="Times New Roman" w:hAnsi="Times New Roman" w:cs="Times New Roman"/>
          <w:sz w:val="24"/>
          <w:szCs w:val="24"/>
          <w:lang w:val="et-EE"/>
        </w:rPr>
        <w:t>keskharidus.</w:t>
      </w:r>
    </w:p>
    <w:p w:rsidR="000C245C" w:rsidRPr="00D127D9" w:rsidRDefault="000C245C" w:rsidP="00910123">
      <w:pPr>
        <w:rPr>
          <w:rFonts w:ascii="Times New Roman" w:hAnsi="Times New Roman" w:cs="Times New Roman"/>
          <w:b/>
          <w:color w:val="000000" w:themeColor="text1"/>
          <w:sz w:val="24"/>
          <w:szCs w:val="24"/>
          <w:lang w:val="et-EE"/>
        </w:rPr>
      </w:pPr>
      <w:r w:rsidRPr="00D127D9">
        <w:rPr>
          <w:rFonts w:ascii="Times New Roman" w:hAnsi="Times New Roman" w:cs="Times New Roman"/>
          <w:b/>
          <w:color w:val="000000" w:themeColor="text1"/>
          <w:sz w:val="24"/>
          <w:szCs w:val="24"/>
          <w:lang w:val="et-EE"/>
        </w:rPr>
        <w:t>5. Õppe kogumaht, selle ülesehitus, õppekeskkond ja õppevahendid</w:t>
      </w:r>
    </w:p>
    <w:p w:rsidR="000C245C" w:rsidRPr="00D127D9" w:rsidRDefault="005A4847" w:rsidP="005A4847">
      <w:pPr>
        <w:jc w:val="both"/>
        <w:rPr>
          <w:rFonts w:ascii="Times New Roman" w:hAnsi="Times New Roman" w:cs="Times New Roman"/>
          <w:color w:val="000000" w:themeColor="text1"/>
          <w:sz w:val="24"/>
          <w:szCs w:val="24"/>
          <w:lang w:val="et-EE"/>
        </w:rPr>
      </w:pPr>
      <w:r w:rsidRPr="00D127D9">
        <w:rPr>
          <w:rFonts w:ascii="Times New Roman" w:hAnsi="Times New Roman" w:cs="Times New Roman"/>
          <w:b/>
          <w:color w:val="000000" w:themeColor="text1"/>
          <w:sz w:val="24"/>
          <w:szCs w:val="24"/>
          <w:lang w:val="et-EE"/>
        </w:rPr>
        <w:t>Õppe maht ja ülesehitus</w:t>
      </w:r>
      <w:r w:rsidR="000C245C" w:rsidRPr="00D127D9">
        <w:rPr>
          <w:rFonts w:ascii="Times New Roman" w:hAnsi="Times New Roman" w:cs="Times New Roman"/>
          <w:b/>
          <w:color w:val="000000" w:themeColor="text1"/>
          <w:sz w:val="24"/>
          <w:szCs w:val="24"/>
          <w:lang w:val="et-EE"/>
        </w:rPr>
        <w:t>:</w:t>
      </w:r>
      <w:r w:rsidR="000C245C" w:rsidRPr="00D127D9">
        <w:rPr>
          <w:rFonts w:ascii="Times New Roman" w:hAnsi="Times New Roman" w:cs="Times New Roman"/>
          <w:color w:val="000000" w:themeColor="text1"/>
          <w:sz w:val="24"/>
          <w:szCs w:val="24"/>
          <w:lang w:val="et-EE"/>
        </w:rPr>
        <w:t xml:space="preserve"> </w:t>
      </w:r>
      <w:r w:rsidRPr="00D127D9">
        <w:rPr>
          <w:rFonts w:ascii="Times New Roman" w:hAnsi="Times New Roman" w:cs="Times New Roman"/>
          <w:color w:val="000000" w:themeColor="text1"/>
          <w:sz w:val="24"/>
          <w:szCs w:val="24"/>
          <w:lang w:val="et-EE"/>
        </w:rPr>
        <w:t>320</w:t>
      </w:r>
      <w:r w:rsidR="000C245C" w:rsidRPr="00D127D9">
        <w:rPr>
          <w:rFonts w:ascii="Times New Roman" w:hAnsi="Times New Roman" w:cs="Times New Roman"/>
          <w:color w:val="000000" w:themeColor="text1"/>
          <w:sz w:val="24"/>
          <w:szCs w:val="24"/>
          <w:lang w:val="et-EE"/>
        </w:rPr>
        <w:t xml:space="preserve"> akadeemilist tundi, millest </w:t>
      </w:r>
      <w:r w:rsidRPr="00D127D9">
        <w:rPr>
          <w:rFonts w:ascii="Times New Roman" w:hAnsi="Times New Roman" w:cs="Times New Roman"/>
          <w:color w:val="000000" w:themeColor="text1"/>
          <w:sz w:val="24"/>
          <w:szCs w:val="24"/>
          <w:lang w:val="et-EE"/>
        </w:rPr>
        <w:t>160</w:t>
      </w:r>
      <w:r w:rsidR="000C245C" w:rsidRPr="00D127D9">
        <w:rPr>
          <w:rFonts w:ascii="Times New Roman" w:hAnsi="Times New Roman" w:cs="Times New Roman"/>
          <w:color w:val="000000" w:themeColor="text1"/>
          <w:sz w:val="24"/>
          <w:szCs w:val="24"/>
          <w:lang w:val="et-EE"/>
        </w:rPr>
        <w:t xml:space="preserve"> tundi on auditoorset tööd</w:t>
      </w:r>
      <w:r w:rsidR="00532708" w:rsidRPr="00D127D9">
        <w:rPr>
          <w:rFonts w:ascii="Times New Roman" w:hAnsi="Times New Roman" w:cs="Times New Roman"/>
          <w:color w:val="000000" w:themeColor="text1"/>
          <w:sz w:val="24"/>
          <w:szCs w:val="24"/>
          <w:lang w:val="et-EE"/>
        </w:rPr>
        <w:t xml:space="preserve"> (sh esmaabi koolitus - 16 tundi)</w:t>
      </w:r>
      <w:r w:rsidR="003313F5" w:rsidRPr="00D127D9">
        <w:rPr>
          <w:rFonts w:ascii="Times New Roman" w:hAnsi="Times New Roman" w:cs="Times New Roman"/>
          <w:color w:val="000000" w:themeColor="text1"/>
          <w:sz w:val="24"/>
          <w:szCs w:val="24"/>
          <w:lang w:val="et-EE"/>
        </w:rPr>
        <w:t>, 4</w:t>
      </w:r>
      <w:r w:rsidRPr="00D127D9">
        <w:rPr>
          <w:rFonts w:ascii="Times New Roman" w:hAnsi="Times New Roman" w:cs="Times New Roman"/>
          <w:color w:val="000000" w:themeColor="text1"/>
          <w:sz w:val="24"/>
          <w:szCs w:val="24"/>
          <w:lang w:val="et-EE"/>
        </w:rPr>
        <w:t>0 t</w:t>
      </w:r>
      <w:r w:rsidR="003313F5" w:rsidRPr="00D127D9">
        <w:rPr>
          <w:rFonts w:ascii="Times New Roman" w:hAnsi="Times New Roman" w:cs="Times New Roman"/>
          <w:color w:val="000000" w:themeColor="text1"/>
          <w:sz w:val="24"/>
          <w:szCs w:val="24"/>
          <w:lang w:val="et-EE"/>
        </w:rPr>
        <w:t>undi praktika koolikeskkonnas, 8</w:t>
      </w:r>
      <w:r w:rsidRPr="00D127D9">
        <w:rPr>
          <w:rFonts w:ascii="Times New Roman" w:hAnsi="Times New Roman" w:cs="Times New Roman"/>
          <w:color w:val="000000" w:themeColor="text1"/>
          <w:sz w:val="24"/>
          <w:szCs w:val="24"/>
          <w:lang w:val="et-EE"/>
        </w:rPr>
        <w:t>0 tundi praktika töökeskkonnas ning 40 tundi iseseisev töö</w:t>
      </w:r>
      <w:r w:rsidR="000C245C" w:rsidRPr="00D127D9">
        <w:rPr>
          <w:rFonts w:ascii="Times New Roman" w:hAnsi="Times New Roman" w:cs="Times New Roman"/>
          <w:color w:val="000000" w:themeColor="text1"/>
          <w:sz w:val="24"/>
          <w:szCs w:val="24"/>
          <w:lang w:val="et-EE"/>
        </w:rPr>
        <w:t>.</w:t>
      </w:r>
    </w:p>
    <w:p w:rsidR="005C0C43" w:rsidRDefault="005C0C43" w:rsidP="005A4847">
      <w:pPr>
        <w:jc w:val="both"/>
        <w:rPr>
          <w:rFonts w:ascii="Times New Roman" w:hAnsi="Times New Roman" w:cs="Times New Roman"/>
          <w:b/>
          <w:color w:val="000000" w:themeColor="text1"/>
          <w:sz w:val="24"/>
          <w:szCs w:val="24"/>
          <w:lang w:val="et-EE"/>
        </w:rPr>
      </w:pPr>
    </w:p>
    <w:p w:rsidR="005A4847" w:rsidRPr="00D127D9" w:rsidRDefault="00502C4C" w:rsidP="005A4847">
      <w:pPr>
        <w:jc w:val="both"/>
        <w:rPr>
          <w:rFonts w:ascii="Times New Roman" w:hAnsi="Times New Roman" w:cs="Times New Roman"/>
          <w:b/>
          <w:color w:val="FF0000"/>
          <w:sz w:val="24"/>
          <w:szCs w:val="24"/>
          <w:lang w:val="et-EE"/>
        </w:rPr>
      </w:pPr>
      <w:r w:rsidRPr="00D127D9">
        <w:rPr>
          <w:rFonts w:ascii="Times New Roman" w:hAnsi="Times New Roman" w:cs="Times New Roman"/>
          <w:b/>
          <w:color w:val="000000" w:themeColor="text1"/>
          <w:sz w:val="24"/>
          <w:szCs w:val="24"/>
          <w:lang w:val="et-EE"/>
        </w:rPr>
        <w:lastRenderedPageBreak/>
        <w:t xml:space="preserve">Õppekeskkond: </w:t>
      </w:r>
      <w:r w:rsidR="005A4847" w:rsidRPr="00D127D9">
        <w:rPr>
          <w:rFonts w:ascii="Times New Roman" w:hAnsi="Times New Roman" w:cs="Times New Roman"/>
          <w:color w:val="000000"/>
          <w:sz w:val="24"/>
          <w:szCs w:val="24"/>
          <w:lang w:val="et-EE" w:eastAsia="ar-SA"/>
        </w:rPr>
        <w:t>Lapsehoidja õppekava eesmärkide täitmiseks ja oskuste omandamiseks Montessori koolis on olemas järgmised õpperuumid, tehnilised abivahendid jne</w:t>
      </w:r>
      <w:r w:rsidR="00A87E1A">
        <w:rPr>
          <w:rFonts w:ascii="Times New Roman" w:hAnsi="Times New Roman" w:cs="Times New Roman"/>
          <w:color w:val="000000"/>
          <w:sz w:val="24"/>
          <w:szCs w:val="24"/>
          <w:lang w:val="et-EE" w:eastAsia="ar-SA"/>
        </w:rPr>
        <w:t xml:space="preserve"> aadressil</w:t>
      </w:r>
      <w:r w:rsidR="005A4847" w:rsidRPr="00D127D9">
        <w:rPr>
          <w:rFonts w:ascii="Times New Roman" w:hAnsi="Times New Roman" w:cs="Times New Roman"/>
          <w:color w:val="000000"/>
          <w:sz w:val="24"/>
          <w:szCs w:val="24"/>
          <w:lang w:val="et-EE"/>
        </w:rPr>
        <w:t xml:space="preserve">: </w:t>
      </w:r>
      <w:r w:rsidR="00A87E1A">
        <w:rPr>
          <w:rFonts w:ascii="Times New Roman" w:hAnsi="Times New Roman" w:cs="Times New Roman"/>
          <w:color w:val="000000"/>
          <w:sz w:val="24"/>
          <w:szCs w:val="24"/>
          <w:lang w:val="et-EE"/>
        </w:rPr>
        <w:t xml:space="preserve">Tööstuse 46, Tallinn </w:t>
      </w:r>
      <w:r w:rsidR="005A4847" w:rsidRPr="00D127D9">
        <w:rPr>
          <w:rFonts w:ascii="Times New Roman" w:hAnsi="Times New Roman" w:cs="Times New Roman"/>
          <w:color w:val="000000"/>
          <w:sz w:val="24"/>
          <w:szCs w:val="24"/>
          <w:lang w:val="et-EE"/>
        </w:rPr>
        <w:t xml:space="preserve">ja </w:t>
      </w:r>
      <w:r w:rsidR="005A4847" w:rsidRPr="00D127D9">
        <w:rPr>
          <w:rFonts w:ascii="Times New Roman" w:hAnsi="Times New Roman" w:cs="Times New Roman"/>
          <w:color w:val="000000"/>
          <w:sz w:val="24"/>
          <w:szCs w:val="24"/>
          <w:lang w:val="et-EE" w:eastAsia="ru-RU"/>
        </w:rPr>
        <w:t>Montessori metoodika jaoks kohaldatud ja sisustatud ruumi.</w:t>
      </w:r>
    </w:p>
    <w:p w:rsidR="005A4847" w:rsidRPr="00D127D9" w:rsidRDefault="005A4847" w:rsidP="005E217A">
      <w:pPr>
        <w:spacing w:after="0" w:line="240" w:lineRule="auto"/>
        <w:jc w:val="both"/>
        <w:rPr>
          <w:rFonts w:ascii="Times New Roman" w:hAnsi="Times New Roman" w:cs="Times New Roman"/>
          <w:b/>
          <w:color w:val="FF0000"/>
          <w:sz w:val="24"/>
          <w:szCs w:val="24"/>
          <w:lang w:val="et-EE"/>
        </w:rPr>
      </w:pPr>
      <w:r w:rsidRPr="00D127D9">
        <w:rPr>
          <w:rFonts w:ascii="Times New Roman" w:hAnsi="Times New Roman" w:cs="Times New Roman"/>
          <w:color w:val="000000"/>
          <w:sz w:val="24"/>
          <w:szCs w:val="24"/>
          <w:lang w:val="et-EE" w:eastAsia="ar-SA"/>
        </w:rPr>
        <w:t>1) üks auditoorium, mis on  varustatud kriiditahvli ja grafoprojektoriga;</w:t>
      </w:r>
    </w:p>
    <w:p w:rsidR="005A4847" w:rsidRPr="00D127D9" w:rsidRDefault="005A4847" w:rsidP="005E217A">
      <w:pPr>
        <w:autoSpaceDE w:val="0"/>
        <w:spacing w:after="0" w:line="240" w:lineRule="auto"/>
        <w:jc w:val="both"/>
        <w:rPr>
          <w:rFonts w:ascii="Times New Roman" w:hAnsi="Times New Roman" w:cs="Times New Roman"/>
          <w:color w:val="000000"/>
          <w:sz w:val="24"/>
          <w:szCs w:val="24"/>
          <w:lang w:val="et-EE" w:eastAsia="ar-SA"/>
        </w:rPr>
      </w:pPr>
      <w:r w:rsidRPr="00D127D9">
        <w:rPr>
          <w:rFonts w:ascii="Times New Roman" w:hAnsi="Times New Roman" w:cs="Times New Roman"/>
          <w:color w:val="000000"/>
          <w:sz w:val="24"/>
          <w:szCs w:val="24"/>
          <w:lang w:val="et-EE" w:eastAsia="ar-SA"/>
        </w:rPr>
        <w:t>2) üks auditoorium, mis on varustatud interaktiivtahvliga (Smart-tahvliga);</w:t>
      </w:r>
    </w:p>
    <w:p w:rsidR="005A4847" w:rsidRPr="00D127D9" w:rsidRDefault="005A4847" w:rsidP="005E217A">
      <w:pPr>
        <w:autoSpaceDE w:val="0"/>
        <w:autoSpaceDN w:val="0"/>
        <w:adjustRightInd w:val="0"/>
        <w:spacing w:after="0" w:line="240" w:lineRule="auto"/>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eastAsia="ar-SA"/>
        </w:rPr>
        <w:t xml:space="preserve">3) viis </w:t>
      </w:r>
      <w:r w:rsidRPr="00D127D9">
        <w:rPr>
          <w:rFonts w:ascii="Times New Roman" w:hAnsi="Times New Roman" w:cs="Times New Roman"/>
          <w:color w:val="000000"/>
          <w:sz w:val="24"/>
          <w:szCs w:val="24"/>
          <w:lang w:val="et-EE" w:eastAsia="ru-RU"/>
        </w:rPr>
        <w:t>sisustatud</w:t>
      </w:r>
      <w:r w:rsidRPr="00D127D9">
        <w:rPr>
          <w:rFonts w:ascii="Times New Roman" w:hAnsi="Times New Roman" w:cs="Times New Roman"/>
          <w:color w:val="000000"/>
          <w:sz w:val="24"/>
          <w:szCs w:val="24"/>
          <w:lang w:val="et-EE" w:eastAsia="ar-SA"/>
        </w:rPr>
        <w:t xml:space="preserve"> auditooriumi </w:t>
      </w:r>
      <w:r w:rsidRPr="00D127D9">
        <w:rPr>
          <w:rFonts w:ascii="Times New Roman" w:hAnsi="Times New Roman" w:cs="Times New Roman"/>
          <w:color w:val="000000"/>
          <w:sz w:val="24"/>
          <w:szCs w:val="24"/>
          <w:lang w:val="et-EE" w:eastAsia="ru-RU"/>
        </w:rPr>
        <w:t xml:space="preserve">koos õppevahenditega Montessori metoodika tarvis </w:t>
      </w:r>
      <w:r w:rsidRPr="00D127D9">
        <w:rPr>
          <w:rFonts w:ascii="Times New Roman" w:hAnsi="Times New Roman" w:cs="Times New Roman"/>
          <w:color w:val="000000"/>
          <w:sz w:val="24"/>
          <w:szCs w:val="24"/>
          <w:lang w:val="et-EE"/>
        </w:rPr>
        <w:t>(praktilise elu  tsoon, sensoorse arengu materjalid, kõne arengu materjalid, matemaatiline materjal, väliskeskonna tundmise materjalid jne.).</w:t>
      </w:r>
    </w:p>
    <w:p w:rsidR="005A4847" w:rsidRPr="00D127D9" w:rsidRDefault="005A4847" w:rsidP="005E217A">
      <w:pPr>
        <w:autoSpaceDE w:val="0"/>
        <w:spacing w:after="0" w:line="240" w:lineRule="auto"/>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4) õppemetoodiline materjal  (</w:t>
      </w:r>
      <w:r w:rsidRPr="00D127D9">
        <w:rPr>
          <w:rFonts w:ascii="Times New Roman" w:hAnsi="Times New Roman" w:cs="Times New Roman"/>
          <w:sz w:val="24"/>
          <w:szCs w:val="24"/>
          <w:lang w:val="et-EE" w:eastAsia="ar-SA"/>
        </w:rPr>
        <w:t>~70 tk</w:t>
      </w:r>
      <w:r w:rsidRPr="00D127D9">
        <w:rPr>
          <w:rFonts w:ascii="Times New Roman" w:hAnsi="Times New Roman" w:cs="Times New Roman"/>
          <w:strike/>
          <w:sz w:val="24"/>
          <w:szCs w:val="24"/>
          <w:lang w:val="et-EE" w:eastAsia="ar-SA"/>
        </w:rPr>
        <w:t>.</w:t>
      </w:r>
      <w:r w:rsidRPr="00D127D9">
        <w:rPr>
          <w:rFonts w:ascii="Times New Roman" w:hAnsi="Times New Roman" w:cs="Times New Roman"/>
          <w:color w:val="000000"/>
          <w:sz w:val="24"/>
          <w:szCs w:val="24"/>
          <w:lang w:val="et-EE"/>
        </w:rPr>
        <w:t>);</w:t>
      </w:r>
    </w:p>
    <w:p w:rsidR="005A4847" w:rsidRPr="00D127D9" w:rsidRDefault="005A4847" w:rsidP="005E217A">
      <w:pPr>
        <w:autoSpaceDE w:val="0"/>
        <w:spacing w:after="0" w:line="240" w:lineRule="auto"/>
        <w:jc w:val="both"/>
        <w:rPr>
          <w:rFonts w:ascii="Times New Roman" w:hAnsi="Times New Roman" w:cs="Times New Roman"/>
          <w:color w:val="000000"/>
          <w:sz w:val="24"/>
          <w:szCs w:val="24"/>
          <w:lang w:val="et-EE" w:eastAsia="ar-SA"/>
        </w:rPr>
      </w:pPr>
      <w:r w:rsidRPr="00D127D9">
        <w:rPr>
          <w:rFonts w:ascii="Times New Roman" w:hAnsi="Times New Roman" w:cs="Times New Roman"/>
          <w:color w:val="000000"/>
          <w:sz w:val="24"/>
          <w:szCs w:val="24"/>
          <w:lang w:val="et-EE" w:eastAsia="ar-SA"/>
        </w:rPr>
        <w:t>5) Litsentseeritud tarkvara;</w:t>
      </w:r>
    </w:p>
    <w:p w:rsidR="005A4847" w:rsidRPr="00D127D9" w:rsidRDefault="005A4847" w:rsidP="005E217A">
      <w:pPr>
        <w:autoSpaceDE w:val="0"/>
        <w:spacing w:after="0" w:line="240" w:lineRule="auto"/>
        <w:jc w:val="both"/>
        <w:rPr>
          <w:rFonts w:ascii="Times New Roman" w:hAnsi="Times New Roman" w:cs="Times New Roman"/>
          <w:color w:val="000000"/>
          <w:sz w:val="24"/>
          <w:szCs w:val="24"/>
          <w:lang w:val="et-EE" w:eastAsia="ar-SA"/>
        </w:rPr>
      </w:pPr>
      <w:r w:rsidRPr="00D127D9">
        <w:rPr>
          <w:rFonts w:ascii="Times New Roman" w:hAnsi="Times New Roman" w:cs="Times New Roman"/>
          <w:color w:val="000000"/>
          <w:sz w:val="24"/>
          <w:szCs w:val="24"/>
          <w:lang w:val="et-EE" w:eastAsia="ar-SA"/>
        </w:rPr>
        <w:t>6) Lisaks tehnilisi abi- ja lisavahendeid:</w:t>
      </w:r>
    </w:p>
    <w:p w:rsidR="005A4847" w:rsidRPr="00D127D9" w:rsidRDefault="005A4847" w:rsidP="005E217A">
      <w:pPr>
        <w:autoSpaceDE w:val="0"/>
        <w:autoSpaceDN w:val="0"/>
        <w:adjustRightInd w:val="0"/>
        <w:spacing w:after="0" w:line="240" w:lineRule="auto"/>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 kaks grafoprojektorit;</w:t>
      </w:r>
    </w:p>
    <w:p w:rsidR="005A4847" w:rsidRPr="00D127D9" w:rsidRDefault="005A4847" w:rsidP="005E217A">
      <w:pPr>
        <w:autoSpaceDE w:val="0"/>
        <w:autoSpaceDN w:val="0"/>
        <w:adjustRightInd w:val="0"/>
        <w:spacing w:after="0" w:line="240" w:lineRule="auto"/>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 viis arvutit;</w:t>
      </w:r>
    </w:p>
    <w:p w:rsidR="005A4847" w:rsidRPr="00D127D9" w:rsidRDefault="005A4847" w:rsidP="005E217A">
      <w:pPr>
        <w:autoSpaceDE w:val="0"/>
        <w:autoSpaceDN w:val="0"/>
        <w:adjustRightInd w:val="0"/>
        <w:spacing w:after="0" w:line="240" w:lineRule="auto"/>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 üks Smart-tahvel;</w:t>
      </w:r>
    </w:p>
    <w:p w:rsidR="005A4847" w:rsidRPr="00D127D9" w:rsidRDefault="005A4847" w:rsidP="005E217A">
      <w:pPr>
        <w:autoSpaceDE w:val="0"/>
        <w:autoSpaceDN w:val="0"/>
        <w:adjustRightInd w:val="0"/>
        <w:spacing w:after="0" w:line="240" w:lineRule="auto"/>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 kolm projektorit;</w:t>
      </w:r>
    </w:p>
    <w:p w:rsidR="005A4847" w:rsidRPr="00D127D9" w:rsidRDefault="005A4847" w:rsidP="005E217A">
      <w:pPr>
        <w:autoSpaceDE w:val="0"/>
        <w:spacing w:after="0" w:line="240" w:lineRule="auto"/>
        <w:jc w:val="both"/>
        <w:rPr>
          <w:rFonts w:ascii="Times New Roman" w:hAnsi="Times New Roman" w:cs="Times New Roman"/>
          <w:color w:val="000000"/>
          <w:sz w:val="24"/>
          <w:szCs w:val="24"/>
          <w:lang w:val="et-EE" w:eastAsia="ar-SA"/>
        </w:rPr>
      </w:pPr>
      <w:r w:rsidRPr="00D127D9">
        <w:rPr>
          <w:rFonts w:ascii="Times New Roman" w:hAnsi="Times New Roman" w:cs="Times New Roman"/>
          <w:color w:val="000000"/>
          <w:sz w:val="24"/>
          <w:szCs w:val="24"/>
          <w:lang w:val="et-EE" w:eastAsia="ar-SA"/>
        </w:rPr>
        <w:t>- üks skanner;</w:t>
      </w:r>
    </w:p>
    <w:p w:rsidR="005A4847" w:rsidRPr="00D127D9" w:rsidRDefault="005A4847" w:rsidP="005E217A">
      <w:pPr>
        <w:autoSpaceDE w:val="0"/>
        <w:spacing w:after="0" w:line="240" w:lineRule="auto"/>
        <w:jc w:val="both"/>
        <w:rPr>
          <w:rFonts w:ascii="Times New Roman" w:hAnsi="Times New Roman" w:cs="Times New Roman"/>
          <w:color w:val="000000"/>
          <w:sz w:val="24"/>
          <w:szCs w:val="24"/>
          <w:lang w:val="et-EE" w:eastAsia="ar-SA"/>
        </w:rPr>
      </w:pPr>
      <w:r w:rsidRPr="00D127D9">
        <w:rPr>
          <w:rFonts w:ascii="Times New Roman" w:hAnsi="Times New Roman" w:cs="Times New Roman"/>
          <w:color w:val="000000"/>
          <w:sz w:val="24"/>
          <w:szCs w:val="24"/>
          <w:lang w:val="et-EE" w:eastAsia="ar-SA"/>
        </w:rPr>
        <w:t xml:space="preserve">- </w:t>
      </w:r>
      <w:r w:rsidRPr="00D127D9">
        <w:rPr>
          <w:rFonts w:ascii="Times New Roman" w:hAnsi="Times New Roman" w:cs="Times New Roman"/>
          <w:color w:val="000000"/>
          <w:sz w:val="24"/>
          <w:szCs w:val="24"/>
          <w:lang w:val="et-EE"/>
        </w:rPr>
        <w:t>kolm</w:t>
      </w:r>
      <w:r w:rsidRPr="00D127D9">
        <w:rPr>
          <w:rFonts w:ascii="Times New Roman" w:hAnsi="Times New Roman" w:cs="Times New Roman"/>
          <w:color w:val="000000"/>
          <w:sz w:val="24"/>
          <w:szCs w:val="24"/>
          <w:lang w:val="et-EE" w:eastAsia="ar-SA"/>
        </w:rPr>
        <w:t xml:space="preserve"> printerit;</w:t>
      </w:r>
    </w:p>
    <w:p w:rsidR="005A4847" w:rsidRPr="00D127D9" w:rsidRDefault="005A4847" w:rsidP="005E217A">
      <w:pPr>
        <w:autoSpaceDE w:val="0"/>
        <w:spacing w:after="0" w:line="240" w:lineRule="auto"/>
        <w:jc w:val="both"/>
        <w:rPr>
          <w:rFonts w:ascii="Times New Roman" w:hAnsi="Times New Roman" w:cs="Times New Roman"/>
          <w:color w:val="000000"/>
          <w:sz w:val="24"/>
          <w:szCs w:val="24"/>
          <w:lang w:val="et-EE" w:eastAsia="ar-SA"/>
        </w:rPr>
      </w:pPr>
      <w:r w:rsidRPr="00D127D9">
        <w:rPr>
          <w:rFonts w:ascii="Times New Roman" w:hAnsi="Times New Roman" w:cs="Times New Roman"/>
          <w:color w:val="000000"/>
          <w:sz w:val="24"/>
          <w:szCs w:val="24"/>
          <w:lang w:val="et-EE" w:eastAsia="ar-SA"/>
        </w:rPr>
        <w:t xml:space="preserve">- </w:t>
      </w:r>
      <w:r w:rsidRPr="00D127D9">
        <w:rPr>
          <w:rFonts w:ascii="Times New Roman" w:hAnsi="Times New Roman" w:cs="Times New Roman"/>
          <w:color w:val="000000"/>
          <w:sz w:val="24"/>
          <w:szCs w:val="24"/>
          <w:lang w:val="et-EE"/>
        </w:rPr>
        <w:t>üks</w:t>
      </w:r>
      <w:r w:rsidRPr="00D127D9">
        <w:rPr>
          <w:rFonts w:ascii="Times New Roman" w:hAnsi="Times New Roman" w:cs="Times New Roman"/>
          <w:color w:val="000000"/>
          <w:sz w:val="24"/>
          <w:szCs w:val="24"/>
          <w:lang w:val="et-EE" w:eastAsia="ar-SA"/>
        </w:rPr>
        <w:t xml:space="preserve"> koopiamasin;</w:t>
      </w:r>
    </w:p>
    <w:p w:rsidR="005A4847" w:rsidRDefault="005A4847" w:rsidP="005E217A">
      <w:pPr>
        <w:autoSpaceDE w:val="0"/>
        <w:spacing w:after="0" w:line="240" w:lineRule="auto"/>
        <w:jc w:val="both"/>
        <w:rPr>
          <w:rFonts w:ascii="Times New Roman" w:hAnsi="Times New Roman" w:cs="Times New Roman"/>
          <w:color w:val="000000"/>
          <w:sz w:val="24"/>
          <w:szCs w:val="24"/>
          <w:lang w:val="et-EE" w:eastAsia="ar-SA"/>
        </w:rPr>
      </w:pPr>
      <w:r w:rsidRPr="00D127D9">
        <w:rPr>
          <w:rFonts w:ascii="Times New Roman" w:hAnsi="Times New Roman" w:cs="Times New Roman"/>
          <w:color w:val="000000"/>
          <w:sz w:val="24"/>
          <w:szCs w:val="24"/>
          <w:lang w:val="et-EE" w:eastAsia="ar-SA"/>
        </w:rPr>
        <w:t xml:space="preserve">- </w:t>
      </w:r>
      <w:r w:rsidRPr="00D127D9">
        <w:rPr>
          <w:rFonts w:ascii="Times New Roman" w:hAnsi="Times New Roman" w:cs="Times New Roman"/>
          <w:color w:val="000000"/>
          <w:sz w:val="24"/>
          <w:szCs w:val="24"/>
          <w:lang w:val="et-EE"/>
        </w:rPr>
        <w:t>kolm</w:t>
      </w:r>
      <w:r w:rsidRPr="00D127D9">
        <w:rPr>
          <w:rFonts w:ascii="Times New Roman" w:hAnsi="Times New Roman" w:cs="Times New Roman"/>
          <w:color w:val="000000"/>
          <w:sz w:val="24"/>
          <w:szCs w:val="24"/>
          <w:lang w:val="et-EE" w:eastAsia="ar-SA"/>
        </w:rPr>
        <w:t xml:space="preserve"> audiomagnetofoni.</w:t>
      </w:r>
    </w:p>
    <w:p w:rsidR="007A6D7B" w:rsidRPr="00D127D9" w:rsidRDefault="007A6D7B" w:rsidP="005E217A">
      <w:pPr>
        <w:autoSpaceDE w:val="0"/>
        <w:spacing w:after="0" w:line="240" w:lineRule="auto"/>
        <w:jc w:val="both"/>
        <w:rPr>
          <w:rFonts w:ascii="Times New Roman" w:hAnsi="Times New Roman" w:cs="Times New Roman"/>
          <w:color w:val="000000"/>
          <w:sz w:val="24"/>
          <w:szCs w:val="24"/>
          <w:lang w:val="et-EE" w:eastAsia="ar-SA"/>
        </w:rPr>
      </w:pPr>
    </w:p>
    <w:p w:rsidR="005E217A" w:rsidRDefault="005A4847" w:rsidP="00502C4C">
      <w:pPr>
        <w:autoSpaceDE w:val="0"/>
        <w:spacing w:after="0" w:line="240" w:lineRule="auto"/>
        <w:jc w:val="both"/>
        <w:rPr>
          <w:rFonts w:ascii="Times New Roman" w:hAnsi="Times New Roman" w:cs="Times New Roman"/>
          <w:color w:val="000000"/>
          <w:sz w:val="24"/>
          <w:szCs w:val="24"/>
          <w:lang w:val="et-EE" w:eastAsia="ar-SA"/>
        </w:rPr>
      </w:pPr>
      <w:r w:rsidRPr="00D127D9">
        <w:rPr>
          <w:rFonts w:ascii="Times New Roman" w:hAnsi="Times New Roman" w:cs="Times New Roman"/>
          <w:color w:val="000000"/>
          <w:sz w:val="24"/>
          <w:szCs w:val="24"/>
          <w:lang w:val="et-EE" w:eastAsia="ar-SA"/>
        </w:rPr>
        <w:t>Kõik arvutid on ühendatud lokaalvõrku interneti-väljundiga. Montessori koolis on traadita interneti võimalus.</w:t>
      </w:r>
    </w:p>
    <w:p w:rsidR="005C2A27" w:rsidRDefault="005C2A27" w:rsidP="00502C4C">
      <w:pPr>
        <w:autoSpaceDE w:val="0"/>
        <w:spacing w:after="0" w:line="240" w:lineRule="auto"/>
        <w:jc w:val="both"/>
        <w:rPr>
          <w:rFonts w:ascii="Times New Roman" w:hAnsi="Times New Roman" w:cs="Times New Roman"/>
          <w:color w:val="000000"/>
          <w:sz w:val="24"/>
          <w:szCs w:val="24"/>
          <w:lang w:val="et-EE" w:eastAsia="ar-SA"/>
        </w:rPr>
      </w:pPr>
    </w:p>
    <w:p w:rsidR="005C2A27" w:rsidRPr="005C2A27" w:rsidRDefault="005C2A27" w:rsidP="00502C4C">
      <w:pPr>
        <w:autoSpaceDE w:val="0"/>
        <w:spacing w:after="0" w:line="240" w:lineRule="auto"/>
        <w:jc w:val="both"/>
        <w:rPr>
          <w:rFonts w:ascii="Times New Roman" w:hAnsi="Times New Roman" w:cs="Times New Roman"/>
          <w:b/>
          <w:color w:val="000000"/>
          <w:sz w:val="24"/>
          <w:szCs w:val="24"/>
          <w:lang w:val="et-EE" w:eastAsia="ar-SA"/>
        </w:rPr>
      </w:pPr>
      <w:r w:rsidRPr="005C2A27">
        <w:rPr>
          <w:rFonts w:ascii="Times New Roman" w:hAnsi="Times New Roman" w:cs="Times New Roman"/>
          <w:b/>
          <w:color w:val="000000"/>
          <w:sz w:val="24"/>
          <w:szCs w:val="24"/>
          <w:lang w:val="et-EE" w:eastAsia="ar-SA"/>
        </w:rPr>
        <w:t xml:space="preserve">Õppevahendid: </w:t>
      </w:r>
      <w:r w:rsidR="004D7ABB">
        <w:rPr>
          <w:rFonts w:ascii="Times New Roman" w:hAnsi="Times New Roman" w:cs="Times New Roman"/>
          <w:color w:val="000000"/>
          <w:sz w:val="24"/>
          <w:szCs w:val="24"/>
          <w:lang w:val="et-EE" w:eastAsia="ar-SA"/>
        </w:rPr>
        <w:t>T</w:t>
      </w:r>
      <w:r w:rsidRPr="005C2A27">
        <w:rPr>
          <w:rFonts w:ascii="Times New Roman" w:hAnsi="Times New Roman" w:cs="Times New Roman"/>
          <w:color w:val="000000"/>
          <w:sz w:val="24"/>
          <w:szCs w:val="24"/>
          <w:lang w:val="et-EE" w:eastAsia="ar-SA"/>
        </w:rPr>
        <w:t xml:space="preserve">eemakohased jaotusmaterjalid paberkandjal </w:t>
      </w:r>
      <w:r w:rsidR="004D7ABB">
        <w:rPr>
          <w:rFonts w:ascii="Times New Roman" w:hAnsi="Times New Roman" w:cs="Times New Roman"/>
          <w:color w:val="000000"/>
          <w:sz w:val="24"/>
          <w:szCs w:val="24"/>
          <w:lang w:val="et-EE" w:eastAsia="ar-SA"/>
        </w:rPr>
        <w:t>ja/</w:t>
      </w:r>
      <w:r w:rsidR="004D7ABB" w:rsidRPr="004D7ABB">
        <w:rPr>
          <w:rFonts w:ascii="Times New Roman" w:hAnsi="Times New Roman" w:cs="Times New Roman"/>
          <w:color w:val="000000"/>
          <w:sz w:val="24"/>
          <w:szCs w:val="24"/>
          <w:lang w:val="et-EE" w:eastAsia="ar-SA"/>
        </w:rPr>
        <w:t>või elektroonselt</w:t>
      </w:r>
      <w:r w:rsidR="004D7ABB">
        <w:rPr>
          <w:rFonts w:ascii="Times New Roman" w:hAnsi="Times New Roman" w:cs="Times New Roman"/>
          <w:color w:val="000000"/>
          <w:sz w:val="24"/>
          <w:szCs w:val="24"/>
          <w:lang w:val="et-EE" w:eastAsia="ar-SA"/>
        </w:rPr>
        <w:t>, töövihik.</w:t>
      </w:r>
      <w:r w:rsidRPr="005C2A27">
        <w:rPr>
          <w:rFonts w:ascii="Times New Roman" w:hAnsi="Times New Roman" w:cs="Times New Roman"/>
          <w:color w:val="000000"/>
          <w:sz w:val="24"/>
          <w:szCs w:val="24"/>
          <w:lang w:val="et-EE" w:eastAsia="ar-SA"/>
        </w:rPr>
        <w:t xml:space="preserve"> Õppematerjalid on koolituse hinna sees.</w:t>
      </w:r>
    </w:p>
    <w:p w:rsidR="00502C4C" w:rsidRPr="00D127D9" w:rsidRDefault="00502C4C" w:rsidP="00502C4C">
      <w:pPr>
        <w:autoSpaceDE w:val="0"/>
        <w:spacing w:after="0" w:line="240" w:lineRule="auto"/>
        <w:jc w:val="both"/>
        <w:rPr>
          <w:rFonts w:ascii="Times New Roman" w:hAnsi="Times New Roman" w:cs="Times New Roman"/>
          <w:color w:val="000000"/>
          <w:sz w:val="24"/>
          <w:szCs w:val="24"/>
          <w:lang w:val="et-EE" w:eastAsia="ar-SA"/>
        </w:rPr>
      </w:pPr>
    </w:p>
    <w:p w:rsidR="000C245C" w:rsidRPr="00D127D9" w:rsidRDefault="000C245C" w:rsidP="000C245C">
      <w:pPr>
        <w:rPr>
          <w:rFonts w:ascii="Times New Roman" w:hAnsi="Times New Roman" w:cs="Times New Roman"/>
          <w:b/>
          <w:color w:val="000000" w:themeColor="text1"/>
          <w:sz w:val="24"/>
          <w:szCs w:val="24"/>
          <w:lang w:val="et-EE"/>
        </w:rPr>
      </w:pPr>
      <w:r w:rsidRPr="00D127D9">
        <w:rPr>
          <w:rFonts w:ascii="Times New Roman" w:hAnsi="Times New Roman" w:cs="Times New Roman"/>
          <w:b/>
          <w:color w:val="000000" w:themeColor="text1"/>
          <w:sz w:val="24"/>
          <w:szCs w:val="24"/>
          <w:lang w:val="et-EE"/>
        </w:rPr>
        <w:t>6. Õppeprotsessi kirjeldus, sh õppe sisu, õppemeetodid ja -materjalid</w:t>
      </w:r>
    </w:p>
    <w:p w:rsidR="005322B2" w:rsidRPr="00D127D9" w:rsidRDefault="000C245C" w:rsidP="00233A6E">
      <w:pPr>
        <w:rPr>
          <w:rFonts w:ascii="Times New Roman" w:hAnsi="Times New Roman" w:cs="Times New Roman"/>
          <w:color w:val="FF0000"/>
          <w:sz w:val="24"/>
          <w:szCs w:val="24"/>
          <w:lang w:val="et-EE"/>
        </w:rPr>
      </w:pPr>
      <w:r w:rsidRPr="00D127D9">
        <w:rPr>
          <w:rFonts w:ascii="Times New Roman" w:hAnsi="Times New Roman" w:cs="Times New Roman"/>
          <w:b/>
          <w:color w:val="000000" w:themeColor="text1"/>
          <w:sz w:val="24"/>
          <w:szCs w:val="24"/>
          <w:lang w:val="et-EE"/>
        </w:rPr>
        <w:t>Õppeprotsess:</w:t>
      </w:r>
      <w:r w:rsidRPr="00D127D9">
        <w:rPr>
          <w:rFonts w:ascii="Times New Roman" w:hAnsi="Times New Roman" w:cs="Times New Roman"/>
          <w:color w:val="000000" w:themeColor="text1"/>
          <w:sz w:val="24"/>
          <w:szCs w:val="24"/>
          <w:lang w:val="et-EE"/>
        </w:rPr>
        <w:t xml:space="preserve"> </w:t>
      </w:r>
      <w:r w:rsidR="00CB302D" w:rsidRPr="00D127D9">
        <w:rPr>
          <w:rFonts w:ascii="Times New Roman" w:hAnsi="Times New Roman" w:cs="Times New Roman"/>
          <w:color w:val="000000" w:themeColor="text1"/>
          <w:sz w:val="24"/>
          <w:szCs w:val="24"/>
          <w:lang w:val="et-EE"/>
        </w:rPr>
        <w:t>a</w:t>
      </w:r>
      <w:r w:rsidRPr="00D127D9">
        <w:rPr>
          <w:rFonts w:ascii="Times New Roman" w:hAnsi="Times New Roman" w:cs="Times New Roman"/>
          <w:color w:val="000000" w:themeColor="text1"/>
          <w:sz w:val="24"/>
          <w:szCs w:val="24"/>
          <w:lang w:val="et-EE"/>
        </w:rPr>
        <w:t>uditoorne</w:t>
      </w:r>
      <w:r w:rsidR="00CB302D" w:rsidRPr="00D127D9">
        <w:rPr>
          <w:rFonts w:ascii="Times New Roman" w:hAnsi="Times New Roman" w:cs="Times New Roman"/>
          <w:color w:val="000000" w:themeColor="text1"/>
          <w:sz w:val="24"/>
          <w:szCs w:val="24"/>
          <w:lang w:val="et-EE"/>
        </w:rPr>
        <w:t xml:space="preserve"> töö, praktika koolikeskkonnas, praktika töökeskkonnas</w:t>
      </w:r>
      <w:r w:rsidRPr="00D127D9">
        <w:rPr>
          <w:rFonts w:ascii="Times New Roman" w:hAnsi="Times New Roman" w:cs="Times New Roman"/>
          <w:color w:val="000000" w:themeColor="text1"/>
          <w:sz w:val="24"/>
          <w:szCs w:val="24"/>
          <w:lang w:val="et-EE"/>
        </w:rPr>
        <w:t xml:space="preserve"> ja iseseisev töö</w:t>
      </w:r>
      <w:r w:rsidR="00CB302D" w:rsidRPr="00D127D9">
        <w:rPr>
          <w:rFonts w:ascii="Times New Roman" w:hAnsi="Times New Roman" w:cs="Times New Roman"/>
          <w:color w:val="000000" w:themeColor="text1"/>
          <w:sz w:val="24"/>
          <w:szCs w:val="24"/>
          <w:lang w:val="et-EE"/>
        </w:rPr>
        <w:t>.</w:t>
      </w:r>
    </w:p>
    <w:p w:rsidR="000C245C" w:rsidRPr="00D127D9" w:rsidRDefault="000C245C" w:rsidP="000C245C">
      <w:pPr>
        <w:rPr>
          <w:rFonts w:ascii="Times New Roman" w:hAnsi="Times New Roman" w:cs="Times New Roman"/>
          <w:b/>
          <w:color w:val="000000" w:themeColor="text1"/>
          <w:sz w:val="24"/>
          <w:szCs w:val="24"/>
          <w:lang w:val="et-EE"/>
        </w:rPr>
      </w:pPr>
      <w:r w:rsidRPr="00D127D9">
        <w:rPr>
          <w:rFonts w:ascii="Times New Roman" w:hAnsi="Times New Roman" w:cs="Times New Roman"/>
          <w:b/>
          <w:color w:val="000000" w:themeColor="text1"/>
          <w:sz w:val="24"/>
          <w:szCs w:val="24"/>
          <w:lang w:val="et-EE"/>
        </w:rPr>
        <w:t>Õppe sisu:</w:t>
      </w:r>
    </w:p>
    <w:tbl>
      <w:tblPr>
        <w:tblStyle w:val="a4"/>
        <w:tblW w:w="9464" w:type="dxa"/>
        <w:tblLayout w:type="fixed"/>
        <w:tblLook w:val="01E0" w:firstRow="1" w:lastRow="1" w:firstColumn="1" w:lastColumn="1" w:noHBand="0" w:noVBand="0"/>
      </w:tblPr>
      <w:tblGrid>
        <w:gridCol w:w="733"/>
        <w:gridCol w:w="7313"/>
        <w:gridCol w:w="1418"/>
      </w:tblGrid>
      <w:tr w:rsidR="00903DA1" w:rsidRPr="00D127D9" w:rsidTr="00903DA1">
        <w:trPr>
          <w:trHeight w:val="692"/>
        </w:trPr>
        <w:tc>
          <w:tcPr>
            <w:tcW w:w="733" w:type="dxa"/>
          </w:tcPr>
          <w:p w:rsidR="00903DA1" w:rsidRPr="00D127D9" w:rsidRDefault="00903DA1" w:rsidP="009813AB">
            <w:pPr>
              <w:rPr>
                <w:b/>
                <w:color w:val="000000" w:themeColor="text1"/>
                <w:sz w:val="24"/>
                <w:szCs w:val="24"/>
                <w:lang w:val="et-EE"/>
              </w:rPr>
            </w:pPr>
            <w:r w:rsidRPr="00D127D9">
              <w:rPr>
                <w:b/>
                <w:color w:val="000000" w:themeColor="text1"/>
                <w:sz w:val="24"/>
                <w:szCs w:val="24"/>
                <w:lang w:val="et-EE"/>
              </w:rPr>
              <w:t>Jrk.</w:t>
            </w:r>
          </w:p>
          <w:p w:rsidR="00903DA1" w:rsidRPr="00D127D9" w:rsidRDefault="00903DA1" w:rsidP="009813AB">
            <w:pPr>
              <w:rPr>
                <w:b/>
                <w:color w:val="000000" w:themeColor="text1"/>
                <w:sz w:val="24"/>
                <w:szCs w:val="24"/>
                <w:lang w:val="et-EE"/>
              </w:rPr>
            </w:pPr>
            <w:r w:rsidRPr="00D127D9">
              <w:rPr>
                <w:b/>
                <w:color w:val="000000" w:themeColor="text1"/>
                <w:sz w:val="24"/>
                <w:szCs w:val="24"/>
                <w:lang w:val="et-EE"/>
              </w:rPr>
              <w:t>№</w:t>
            </w:r>
          </w:p>
        </w:tc>
        <w:tc>
          <w:tcPr>
            <w:tcW w:w="7313" w:type="dxa"/>
          </w:tcPr>
          <w:p w:rsidR="00903DA1" w:rsidRPr="00D127D9" w:rsidRDefault="00903DA1" w:rsidP="009813AB">
            <w:pPr>
              <w:rPr>
                <w:b/>
                <w:color w:val="000000" w:themeColor="text1"/>
                <w:sz w:val="24"/>
                <w:szCs w:val="24"/>
                <w:lang w:val="et-EE"/>
              </w:rPr>
            </w:pPr>
            <w:r w:rsidRPr="00D127D9">
              <w:rPr>
                <w:b/>
                <w:color w:val="000000" w:themeColor="text1"/>
                <w:sz w:val="24"/>
                <w:szCs w:val="24"/>
                <w:lang w:val="et-EE"/>
              </w:rPr>
              <w:t>Mooduli nimetus</w:t>
            </w:r>
          </w:p>
        </w:tc>
        <w:tc>
          <w:tcPr>
            <w:tcW w:w="1418" w:type="dxa"/>
          </w:tcPr>
          <w:p w:rsidR="00903DA1" w:rsidRPr="00D127D9" w:rsidRDefault="00903DA1" w:rsidP="009813AB">
            <w:pPr>
              <w:ind w:left="113" w:right="113"/>
              <w:rPr>
                <w:b/>
                <w:color w:val="000000" w:themeColor="text1"/>
                <w:sz w:val="24"/>
                <w:szCs w:val="24"/>
                <w:lang w:val="et-EE"/>
              </w:rPr>
            </w:pPr>
            <w:r w:rsidRPr="00D127D9">
              <w:rPr>
                <w:b/>
                <w:color w:val="000000" w:themeColor="text1"/>
                <w:sz w:val="24"/>
                <w:szCs w:val="24"/>
                <w:lang w:val="et-EE"/>
              </w:rPr>
              <w:t>Tunnid</w:t>
            </w:r>
          </w:p>
          <w:p w:rsidR="00903DA1" w:rsidRPr="00D127D9" w:rsidRDefault="00903DA1" w:rsidP="00B22C0C">
            <w:pPr>
              <w:ind w:right="113"/>
              <w:rPr>
                <w:color w:val="FF0000"/>
                <w:lang w:val="et-EE"/>
              </w:rPr>
            </w:pPr>
          </w:p>
        </w:tc>
      </w:tr>
      <w:tr w:rsidR="00903DA1" w:rsidRPr="00D127D9" w:rsidTr="00903DA1">
        <w:tc>
          <w:tcPr>
            <w:tcW w:w="733" w:type="dxa"/>
            <w:vAlign w:val="center"/>
          </w:tcPr>
          <w:p w:rsidR="00903DA1" w:rsidRPr="00D127D9" w:rsidRDefault="00903DA1" w:rsidP="009813AB">
            <w:pPr>
              <w:rPr>
                <w:b/>
                <w:color w:val="000000" w:themeColor="text1"/>
                <w:sz w:val="24"/>
                <w:szCs w:val="24"/>
                <w:lang w:val="et-EE"/>
              </w:rPr>
            </w:pPr>
            <w:r w:rsidRPr="00D127D9">
              <w:rPr>
                <w:b/>
                <w:color w:val="000000" w:themeColor="text1"/>
                <w:sz w:val="24"/>
                <w:szCs w:val="24"/>
                <w:lang w:val="et-EE"/>
              </w:rPr>
              <w:t>I.</w:t>
            </w:r>
          </w:p>
        </w:tc>
        <w:tc>
          <w:tcPr>
            <w:tcW w:w="7313" w:type="dxa"/>
            <w:vAlign w:val="center"/>
          </w:tcPr>
          <w:p w:rsidR="00903DA1" w:rsidRPr="00D127D9" w:rsidRDefault="00903DA1" w:rsidP="009813AB">
            <w:pPr>
              <w:rPr>
                <w:b/>
                <w:color w:val="000000" w:themeColor="text1"/>
                <w:sz w:val="24"/>
                <w:szCs w:val="24"/>
                <w:lang w:val="et-EE"/>
              </w:rPr>
            </w:pPr>
            <w:r w:rsidRPr="00D127D9">
              <w:rPr>
                <w:b/>
                <w:bCs/>
                <w:color w:val="000000" w:themeColor="text1"/>
                <w:sz w:val="24"/>
                <w:szCs w:val="24"/>
                <w:lang w:val="et-EE"/>
              </w:rPr>
              <w:t>Lapse kasvukeskkonna toetamine</w:t>
            </w:r>
          </w:p>
        </w:tc>
        <w:tc>
          <w:tcPr>
            <w:tcW w:w="1418" w:type="dxa"/>
            <w:vAlign w:val="center"/>
          </w:tcPr>
          <w:p w:rsidR="00903DA1" w:rsidRPr="00D127D9" w:rsidRDefault="00903DA1" w:rsidP="009813AB">
            <w:pPr>
              <w:jc w:val="center"/>
              <w:rPr>
                <w:b/>
                <w:color w:val="000000" w:themeColor="text1"/>
                <w:sz w:val="24"/>
                <w:szCs w:val="24"/>
                <w:lang w:val="et-EE"/>
              </w:rPr>
            </w:pPr>
            <w:r w:rsidRPr="00D127D9">
              <w:rPr>
                <w:b/>
                <w:color w:val="000000" w:themeColor="text1"/>
                <w:sz w:val="24"/>
                <w:szCs w:val="24"/>
                <w:lang w:val="et-EE"/>
              </w:rPr>
              <w:t>3</w:t>
            </w:r>
            <w:r w:rsidR="00A2249B" w:rsidRPr="00D127D9">
              <w:rPr>
                <w:b/>
                <w:color w:val="000000" w:themeColor="text1"/>
                <w:sz w:val="24"/>
                <w:szCs w:val="24"/>
                <w:lang w:val="et-EE"/>
              </w:rPr>
              <w:t>6</w:t>
            </w:r>
          </w:p>
        </w:tc>
      </w:tr>
      <w:tr w:rsidR="00903DA1" w:rsidRPr="00D127D9" w:rsidTr="00903DA1">
        <w:tc>
          <w:tcPr>
            <w:tcW w:w="73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t>1.1.</w:t>
            </w:r>
          </w:p>
        </w:tc>
        <w:tc>
          <w:tcPr>
            <w:tcW w:w="731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t>Töökeskkonna ohutus ja töötervishoid</w:t>
            </w:r>
          </w:p>
        </w:tc>
        <w:tc>
          <w:tcPr>
            <w:tcW w:w="1418" w:type="dxa"/>
            <w:vAlign w:val="center"/>
          </w:tcPr>
          <w:p w:rsidR="00903DA1" w:rsidRPr="00D127D9" w:rsidRDefault="00903DA1" w:rsidP="00B22C0C">
            <w:pPr>
              <w:jc w:val="center"/>
              <w:rPr>
                <w:color w:val="000000" w:themeColor="text1"/>
                <w:sz w:val="24"/>
                <w:szCs w:val="24"/>
                <w:lang w:val="et-EE"/>
              </w:rPr>
            </w:pPr>
            <w:r w:rsidRPr="00D127D9">
              <w:rPr>
                <w:color w:val="000000" w:themeColor="text1"/>
                <w:sz w:val="24"/>
                <w:szCs w:val="24"/>
                <w:lang w:val="et-EE"/>
              </w:rPr>
              <w:t>8</w:t>
            </w:r>
          </w:p>
        </w:tc>
      </w:tr>
      <w:tr w:rsidR="00903DA1" w:rsidRPr="00D127D9" w:rsidTr="00903DA1">
        <w:tc>
          <w:tcPr>
            <w:tcW w:w="73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t>1.</w:t>
            </w:r>
            <w:r w:rsidR="00B22C0C" w:rsidRPr="00D127D9">
              <w:rPr>
                <w:color w:val="000000" w:themeColor="text1"/>
                <w:sz w:val="24"/>
                <w:szCs w:val="24"/>
                <w:lang w:val="et-EE"/>
              </w:rPr>
              <w:t>2.</w:t>
            </w:r>
          </w:p>
        </w:tc>
        <w:tc>
          <w:tcPr>
            <w:tcW w:w="731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t>Lapsehoidja kutsealaga seotud õigusaktid. Tööõiguse alused</w:t>
            </w:r>
          </w:p>
        </w:tc>
        <w:tc>
          <w:tcPr>
            <w:tcW w:w="1418" w:type="dxa"/>
            <w:vAlign w:val="center"/>
          </w:tcPr>
          <w:p w:rsidR="00903DA1" w:rsidRPr="00D127D9" w:rsidRDefault="00903DA1" w:rsidP="00B22C0C">
            <w:pPr>
              <w:jc w:val="center"/>
              <w:rPr>
                <w:color w:val="000000" w:themeColor="text1"/>
                <w:sz w:val="24"/>
                <w:szCs w:val="24"/>
                <w:lang w:val="et-EE"/>
              </w:rPr>
            </w:pPr>
            <w:r w:rsidRPr="00D127D9">
              <w:rPr>
                <w:color w:val="000000" w:themeColor="text1"/>
                <w:sz w:val="24"/>
                <w:szCs w:val="24"/>
                <w:lang w:val="et-EE"/>
              </w:rPr>
              <w:t>8</w:t>
            </w:r>
          </w:p>
        </w:tc>
      </w:tr>
      <w:tr w:rsidR="00903DA1" w:rsidRPr="00D127D9" w:rsidTr="00903DA1">
        <w:trPr>
          <w:trHeight w:val="990"/>
        </w:trPr>
        <w:tc>
          <w:tcPr>
            <w:tcW w:w="73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t>1.3.</w:t>
            </w:r>
          </w:p>
          <w:p w:rsidR="00903DA1" w:rsidRPr="00D127D9" w:rsidRDefault="00903DA1" w:rsidP="009813AB">
            <w:pPr>
              <w:rPr>
                <w:color w:val="000000" w:themeColor="text1"/>
                <w:sz w:val="24"/>
                <w:szCs w:val="24"/>
                <w:lang w:val="et-EE"/>
              </w:rPr>
            </w:pPr>
          </w:p>
          <w:p w:rsidR="00903DA1" w:rsidRPr="00D127D9" w:rsidRDefault="00903DA1" w:rsidP="009813AB">
            <w:pPr>
              <w:rPr>
                <w:color w:val="000000" w:themeColor="text1"/>
                <w:sz w:val="24"/>
                <w:szCs w:val="24"/>
                <w:lang w:val="et-EE"/>
              </w:rPr>
            </w:pPr>
          </w:p>
          <w:p w:rsidR="00903DA1" w:rsidRPr="00D127D9" w:rsidRDefault="00903DA1" w:rsidP="009813AB">
            <w:pPr>
              <w:rPr>
                <w:color w:val="000000" w:themeColor="text1"/>
                <w:sz w:val="24"/>
                <w:szCs w:val="24"/>
                <w:lang w:val="et-EE"/>
              </w:rPr>
            </w:pPr>
          </w:p>
        </w:tc>
        <w:tc>
          <w:tcPr>
            <w:tcW w:w="731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t>Kodumajandus:</w:t>
            </w:r>
          </w:p>
          <w:p w:rsidR="00903DA1" w:rsidRPr="00D127D9" w:rsidRDefault="00903DA1" w:rsidP="00903DA1">
            <w:pPr>
              <w:numPr>
                <w:ilvl w:val="0"/>
                <w:numId w:val="4"/>
              </w:numPr>
              <w:rPr>
                <w:color w:val="000000" w:themeColor="text1"/>
                <w:sz w:val="24"/>
                <w:szCs w:val="24"/>
                <w:lang w:val="et-EE"/>
              </w:rPr>
            </w:pPr>
            <w:r w:rsidRPr="00D127D9">
              <w:rPr>
                <w:color w:val="000000" w:themeColor="text1"/>
                <w:sz w:val="24"/>
                <w:szCs w:val="24"/>
                <w:lang w:val="et-EE"/>
              </w:rPr>
              <w:t>majapidamis- ja korrastustöid</w:t>
            </w:r>
          </w:p>
          <w:p w:rsidR="00903DA1" w:rsidRPr="00D127D9" w:rsidRDefault="00903DA1" w:rsidP="00903DA1">
            <w:pPr>
              <w:numPr>
                <w:ilvl w:val="0"/>
                <w:numId w:val="4"/>
              </w:numPr>
              <w:rPr>
                <w:color w:val="000000" w:themeColor="text1"/>
                <w:sz w:val="24"/>
                <w:szCs w:val="24"/>
                <w:lang w:val="et-EE"/>
              </w:rPr>
            </w:pPr>
            <w:r w:rsidRPr="00D127D9">
              <w:rPr>
                <w:color w:val="000000" w:themeColor="text1"/>
                <w:sz w:val="24"/>
                <w:szCs w:val="24"/>
                <w:lang w:val="et-EE"/>
              </w:rPr>
              <w:t>olmetehnika kasutamine ja ohutusnõuete järgimine</w:t>
            </w:r>
          </w:p>
          <w:p w:rsidR="00903DA1" w:rsidRPr="00D127D9" w:rsidRDefault="00903DA1" w:rsidP="00903DA1">
            <w:pPr>
              <w:numPr>
                <w:ilvl w:val="0"/>
                <w:numId w:val="4"/>
              </w:numPr>
              <w:rPr>
                <w:color w:val="000000" w:themeColor="text1"/>
                <w:sz w:val="24"/>
                <w:szCs w:val="24"/>
                <w:lang w:val="et-EE"/>
              </w:rPr>
            </w:pPr>
            <w:r w:rsidRPr="00D127D9">
              <w:rPr>
                <w:color w:val="000000" w:themeColor="text1"/>
                <w:sz w:val="24"/>
                <w:szCs w:val="24"/>
                <w:lang w:val="et-EE"/>
              </w:rPr>
              <w:t>tekstiilide, jalanõude ja rõivaste hooldus</w:t>
            </w:r>
          </w:p>
        </w:tc>
        <w:tc>
          <w:tcPr>
            <w:tcW w:w="1418" w:type="dxa"/>
            <w:vAlign w:val="center"/>
          </w:tcPr>
          <w:p w:rsidR="00903DA1" w:rsidRPr="00D127D9" w:rsidRDefault="00A2249B" w:rsidP="009813AB">
            <w:pPr>
              <w:jc w:val="center"/>
              <w:rPr>
                <w:color w:val="000000" w:themeColor="text1"/>
                <w:sz w:val="24"/>
                <w:szCs w:val="24"/>
                <w:lang w:val="et-EE"/>
              </w:rPr>
            </w:pPr>
            <w:r w:rsidRPr="00D127D9">
              <w:rPr>
                <w:color w:val="000000" w:themeColor="text1"/>
                <w:sz w:val="24"/>
                <w:szCs w:val="24"/>
                <w:lang w:val="et-EE"/>
              </w:rPr>
              <w:t>12</w:t>
            </w:r>
          </w:p>
          <w:p w:rsidR="00903DA1" w:rsidRPr="00D127D9" w:rsidRDefault="00903DA1" w:rsidP="009813AB">
            <w:pPr>
              <w:jc w:val="center"/>
              <w:rPr>
                <w:color w:val="000000" w:themeColor="text1"/>
                <w:sz w:val="24"/>
                <w:szCs w:val="24"/>
                <w:lang w:val="et-EE"/>
              </w:rPr>
            </w:pPr>
          </w:p>
          <w:p w:rsidR="00903DA1" w:rsidRPr="00D127D9" w:rsidRDefault="00903DA1" w:rsidP="009813AB">
            <w:pPr>
              <w:jc w:val="center"/>
              <w:rPr>
                <w:color w:val="000000" w:themeColor="text1"/>
                <w:sz w:val="24"/>
                <w:szCs w:val="24"/>
                <w:lang w:val="et-EE"/>
              </w:rPr>
            </w:pPr>
          </w:p>
          <w:p w:rsidR="00903DA1" w:rsidRPr="00D127D9" w:rsidRDefault="00903DA1" w:rsidP="009813AB">
            <w:pPr>
              <w:jc w:val="center"/>
              <w:rPr>
                <w:color w:val="000000" w:themeColor="text1"/>
                <w:sz w:val="24"/>
                <w:szCs w:val="24"/>
                <w:lang w:val="et-EE"/>
              </w:rPr>
            </w:pPr>
          </w:p>
        </w:tc>
      </w:tr>
      <w:tr w:rsidR="00903DA1" w:rsidRPr="00D127D9" w:rsidTr="00903DA1">
        <w:tc>
          <w:tcPr>
            <w:tcW w:w="73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t xml:space="preserve">1.4. </w:t>
            </w:r>
          </w:p>
        </w:tc>
        <w:tc>
          <w:tcPr>
            <w:tcW w:w="731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t xml:space="preserve">Kommunikatsioonivahendite kasutamine </w:t>
            </w:r>
          </w:p>
        </w:tc>
        <w:tc>
          <w:tcPr>
            <w:tcW w:w="1418" w:type="dxa"/>
            <w:vAlign w:val="center"/>
          </w:tcPr>
          <w:p w:rsidR="00903DA1" w:rsidRPr="00D127D9" w:rsidRDefault="00903DA1" w:rsidP="00B22C0C">
            <w:pPr>
              <w:jc w:val="center"/>
              <w:rPr>
                <w:color w:val="000000" w:themeColor="text1"/>
                <w:sz w:val="24"/>
                <w:szCs w:val="24"/>
                <w:lang w:val="et-EE"/>
              </w:rPr>
            </w:pPr>
            <w:r w:rsidRPr="00D127D9">
              <w:rPr>
                <w:color w:val="000000" w:themeColor="text1"/>
                <w:sz w:val="24"/>
                <w:szCs w:val="24"/>
                <w:lang w:val="et-EE"/>
              </w:rPr>
              <w:t>8</w:t>
            </w:r>
          </w:p>
        </w:tc>
      </w:tr>
      <w:tr w:rsidR="00903DA1" w:rsidRPr="00D127D9" w:rsidTr="00903DA1">
        <w:tc>
          <w:tcPr>
            <w:tcW w:w="733" w:type="dxa"/>
            <w:vAlign w:val="center"/>
          </w:tcPr>
          <w:p w:rsidR="00903DA1" w:rsidRPr="00D127D9" w:rsidRDefault="00903DA1" w:rsidP="009813AB">
            <w:pPr>
              <w:rPr>
                <w:b/>
                <w:color w:val="000000" w:themeColor="text1"/>
                <w:sz w:val="24"/>
                <w:szCs w:val="24"/>
                <w:lang w:val="et-EE"/>
              </w:rPr>
            </w:pPr>
            <w:r w:rsidRPr="00D127D9">
              <w:rPr>
                <w:b/>
                <w:color w:val="000000" w:themeColor="text1"/>
                <w:sz w:val="24"/>
                <w:szCs w:val="24"/>
                <w:lang w:val="et-EE"/>
              </w:rPr>
              <w:t>II.</w:t>
            </w:r>
          </w:p>
        </w:tc>
        <w:tc>
          <w:tcPr>
            <w:tcW w:w="7313" w:type="dxa"/>
            <w:vAlign w:val="center"/>
          </w:tcPr>
          <w:p w:rsidR="00903DA1" w:rsidRPr="00D127D9" w:rsidRDefault="00903DA1" w:rsidP="009813AB">
            <w:pPr>
              <w:rPr>
                <w:b/>
                <w:color w:val="000000" w:themeColor="text1"/>
                <w:sz w:val="24"/>
                <w:szCs w:val="24"/>
                <w:lang w:val="et-EE"/>
              </w:rPr>
            </w:pPr>
            <w:r w:rsidRPr="00D127D9">
              <w:rPr>
                <w:b/>
                <w:bCs/>
                <w:color w:val="000000" w:themeColor="text1"/>
                <w:sz w:val="24"/>
                <w:szCs w:val="24"/>
                <w:lang w:val="et-EE"/>
              </w:rPr>
              <w:t>Lapse arengu toetamine</w:t>
            </w:r>
          </w:p>
        </w:tc>
        <w:tc>
          <w:tcPr>
            <w:tcW w:w="1418" w:type="dxa"/>
            <w:vAlign w:val="center"/>
          </w:tcPr>
          <w:p w:rsidR="00903DA1" w:rsidRPr="00D127D9" w:rsidRDefault="00671642" w:rsidP="009813AB">
            <w:pPr>
              <w:jc w:val="center"/>
              <w:rPr>
                <w:b/>
                <w:color w:val="000000" w:themeColor="text1"/>
                <w:sz w:val="24"/>
                <w:szCs w:val="24"/>
                <w:lang w:val="et-EE"/>
              </w:rPr>
            </w:pPr>
            <w:r w:rsidRPr="00D127D9">
              <w:rPr>
                <w:b/>
                <w:color w:val="000000" w:themeColor="text1"/>
                <w:sz w:val="24"/>
                <w:szCs w:val="24"/>
                <w:lang w:val="et-EE"/>
              </w:rPr>
              <w:t>62</w:t>
            </w:r>
          </w:p>
        </w:tc>
      </w:tr>
      <w:tr w:rsidR="00903DA1" w:rsidRPr="00D127D9" w:rsidTr="00903DA1">
        <w:tc>
          <w:tcPr>
            <w:tcW w:w="73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t>2.1.</w:t>
            </w:r>
          </w:p>
        </w:tc>
        <w:tc>
          <w:tcPr>
            <w:tcW w:w="7313" w:type="dxa"/>
            <w:vAlign w:val="center"/>
          </w:tcPr>
          <w:p w:rsidR="00B22C0C" w:rsidRPr="00D127D9" w:rsidRDefault="00903DA1" w:rsidP="009813AB">
            <w:pPr>
              <w:rPr>
                <w:color w:val="000000" w:themeColor="text1"/>
                <w:sz w:val="24"/>
                <w:szCs w:val="24"/>
                <w:lang w:val="et-EE"/>
              </w:rPr>
            </w:pPr>
            <w:r w:rsidRPr="00D127D9">
              <w:rPr>
                <w:color w:val="000000" w:themeColor="text1"/>
                <w:sz w:val="24"/>
                <w:szCs w:val="24"/>
                <w:lang w:val="et-EE"/>
              </w:rPr>
              <w:t>Lapse õigused. Lastekaitse</w:t>
            </w:r>
          </w:p>
        </w:tc>
        <w:tc>
          <w:tcPr>
            <w:tcW w:w="1418" w:type="dxa"/>
            <w:vAlign w:val="center"/>
          </w:tcPr>
          <w:p w:rsidR="00903DA1" w:rsidRPr="00D127D9" w:rsidRDefault="00903DA1" w:rsidP="009813AB">
            <w:pPr>
              <w:jc w:val="center"/>
              <w:rPr>
                <w:color w:val="000000" w:themeColor="text1"/>
                <w:sz w:val="24"/>
                <w:szCs w:val="24"/>
                <w:lang w:val="et-EE"/>
              </w:rPr>
            </w:pPr>
            <w:r w:rsidRPr="00D127D9">
              <w:rPr>
                <w:color w:val="000000" w:themeColor="text1"/>
                <w:sz w:val="24"/>
                <w:szCs w:val="24"/>
                <w:lang w:val="et-EE"/>
              </w:rPr>
              <w:t>8</w:t>
            </w:r>
          </w:p>
        </w:tc>
      </w:tr>
      <w:tr w:rsidR="00903DA1" w:rsidRPr="00D127D9" w:rsidTr="00903DA1">
        <w:trPr>
          <w:trHeight w:val="1350"/>
        </w:trPr>
        <w:tc>
          <w:tcPr>
            <w:tcW w:w="73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t>2.2.</w:t>
            </w:r>
          </w:p>
          <w:p w:rsidR="00903DA1" w:rsidRPr="00D127D9" w:rsidRDefault="00903DA1" w:rsidP="009813AB">
            <w:pPr>
              <w:rPr>
                <w:color w:val="000000" w:themeColor="text1"/>
                <w:sz w:val="24"/>
                <w:szCs w:val="24"/>
                <w:lang w:val="et-EE"/>
              </w:rPr>
            </w:pPr>
          </w:p>
          <w:p w:rsidR="00903DA1" w:rsidRPr="00D127D9" w:rsidRDefault="00903DA1" w:rsidP="009813AB">
            <w:pPr>
              <w:rPr>
                <w:color w:val="000000" w:themeColor="text1"/>
                <w:sz w:val="24"/>
                <w:szCs w:val="24"/>
                <w:lang w:val="et-EE"/>
              </w:rPr>
            </w:pPr>
          </w:p>
          <w:p w:rsidR="00903DA1" w:rsidRPr="00D127D9" w:rsidRDefault="00903DA1" w:rsidP="009813AB">
            <w:pPr>
              <w:rPr>
                <w:color w:val="000000" w:themeColor="text1"/>
                <w:sz w:val="24"/>
                <w:szCs w:val="24"/>
                <w:lang w:val="et-EE"/>
              </w:rPr>
            </w:pPr>
          </w:p>
          <w:p w:rsidR="00903DA1" w:rsidRPr="00D127D9" w:rsidRDefault="00903DA1" w:rsidP="009813AB">
            <w:pPr>
              <w:rPr>
                <w:color w:val="000000" w:themeColor="text1"/>
                <w:sz w:val="24"/>
                <w:szCs w:val="24"/>
                <w:lang w:val="et-EE"/>
              </w:rPr>
            </w:pPr>
          </w:p>
        </w:tc>
        <w:tc>
          <w:tcPr>
            <w:tcW w:w="731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t>Lapse kasv ja areng:</w:t>
            </w:r>
          </w:p>
          <w:p w:rsidR="00903DA1" w:rsidRPr="00D127D9" w:rsidRDefault="00903DA1" w:rsidP="00903DA1">
            <w:pPr>
              <w:numPr>
                <w:ilvl w:val="0"/>
                <w:numId w:val="4"/>
              </w:numPr>
              <w:rPr>
                <w:color w:val="000000" w:themeColor="text1"/>
                <w:sz w:val="24"/>
                <w:szCs w:val="24"/>
                <w:lang w:val="et-EE"/>
              </w:rPr>
            </w:pPr>
            <w:r w:rsidRPr="00D127D9">
              <w:rPr>
                <w:color w:val="000000" w:themeColor="text1"/>
                <w:sz w:val="24"/>
                <w:szCs w:val="24"/>
                <w:lang w:val="et-EE"/>
              </w:rPr>
              <w:t>lapse füüsiline, vaimne, emotsionaalne ja sotsiaalne areng, lapse arengu perioodid</w:t>
            </w:r>
          </w:p>
          <w:p w:rsidR="00903DA1" w:rsidRPr="00D127D9" w:rsidRDefault="00903DA1" w:rsidP="00903DA1">
            <w:pPr>
              <w:numPr>
                <w:ilvl w:val="0"/>
                <w:numId w:val="4"/>
              </w:numPr>
              <w:rPr>
                <w:color w:val="000000" w:themeColor="text1"/>
                <w:sz w:val="24"/>
                <w:szCs w:val="24"/>
                <w:lang w:val="et-EE"/>
              </w:rPr>
            </w:pPr>
            <w:r w:rsidRPr="00D127D9">
              <w:rPr>
                <w:bCs/>
                <w:color w:val="000000" w:themeColor="text1"/>
                <w:sz w:val="24"/>
                <w:szCs w:val="24"/>
                <w:lang w:val="et-EE"/>
              </w:rPr>
              <w:t>arendava ja turvalise kasvukeskkonna kujundamine</w:t>
            </w:r>
          </w:p>
          <w:p w:rsidR="00903DA1" w:rsidRPr="00D127D9" w:rsidRDefault="00903DA1" w:rsidP="00903DA1">
            <w:pPr>
              <w:numPr>
                <w:ilvl w:val="0"/>
                <w:numId w:val="4"/>
              </w:numPr>
              <w:rPr>
                <w:color w:val="000000" w:themeColor="text1"/>
                <w:sz w:val="24"/>
                <w:szCs w:val="24"/>
                <w:lang w:val="et-EE"/>
              </w:rPr>
            </w:pPr>
            <w:r w:rsidRPr="00D127D9">
              <w:rPr>
                <w:color w:val="000000" w:themeColor="text1"/>
                <w:sz w:val="24"/>
                <w:szCs w:val="24"/>
                <w:lang w:val="et-EE"/>
              </w:rPr>
              <w:t>lapse loovtegevused</w:t>
            </w:r>
          </w:p>
        </w:tc>
        <w:tc>
          <w:tcPr>
            <w:tcW w:w="1418" w:type="dxa"/>
            <w:vAlign w:val="center"/>
          </w:tcPr>
          <w:p w:rsidR="00903DA1" w:rsidRPr="00D127D9" w:rsidRDefault="00671642" w:rsidP="009813AB">
            <w:pPr>
              <w:jc w:val="center"/>
              <w:rPr>
                <w:color w:val="000000" w:themeColor="text1"/>
                <w:sz w:val="24"/>
                <w:szCs w:val="24"/>
                <w:lang w:val="et-EE"/>
              </w:rPr>
            </w:pPr>
            <w:r w:rsidRPr="00D127D9">
              <w:rPr>
                <w:color w:val="000000" w:themeColor="text1"/>
                <w:sz w:val="24"/>
                <w:szCs w:val="24"/>
                <w:lang w:val="et-EE"/>
              </w:rPr>
              <w:t>18</w:t>
            </w:r>
          </w:p>
          <w:p w:rsidR="00903DA1" w:rsidRPr="00D127D9" w:rsidRDefault="00903DA1" w:rsidP="009813AB">
            <w:pPr>
              <w:jc w:val="center"/>
              <w:rPr>
                <w:color w:val="000000" w:themeColor="text1"/>
                <w:sz w:val="24"/>
                <w:szCs w:val="24"/>
                <w:lang w:val="et-EE"/>
              </w:rPr>
            </w:pPr>
          </w:p>
          <w:p w:rsidR="00903DA1" w:rsidRPr="00D127D9" w:rsidRDefault="00903DA1" w:rsidP="009813AB">
            <w:pPr>
              <w:jc w:val="center"/>
              <w:rPr>
                <w:color w:val="000000" w:themeColor="text1"/>
                <w:sz w:val="24"/>
                <w:szCs w:val="24"/>
                <w:lang w:val="et-EE"/>
              </w:rPr>
            </w:pPr>
          </w:p>
          <w:p w:rsidR="00903DA1" w:rsidRPr="00D127D9" w:rsidRDefault="00903DA1" w:rsidP="009813AB">
            <w:pPr>
              <w:jc w:val="center"/>
              <w:rPr>
                <w:color w:val="000000" w:themeColor="text1"/>
                <w:sz w:val="24"/>
                <w:szCs w:val="24"/>
                <w:lang w:val="et-EE"/>
              </w:rPr>
            </w:pPr>
          </w:p>
          <w:p w:rsidR="00903DA1" w:rsidRPr="00D127D9" w:rsidRDefault="00903DA1" w:rsidP="009813AB">
            <w:pPr>
              <w:jc w:val="center"/>
              <w:rPr>
                <w:color w:val="000000" w:themeColor="text1"/>
                <w:sz w:val="24"/>
                <w:szCs w:val="24"/>
                <w:lang w:val="et-EE"/>
              </w:rPr>
            </w:pPr>
          </w:p>
        </w:tc>
      </w:tr>
      <w:tr w:rsidR="00903DA1" w:rsidRPr="00D127D9" w:rsidTr="00903DA1">
        <w:trPr>
          <w:trHeight w:val="1035"/>
        </w:trPr>
        <w:tc>
          <w:tcPr>
            <w:tcW w:w="733" w:type="dxa"/>
            <w:vAlign w:val="center"/>
          </w:tcPr>
          <w:p w:rsidR="00903DA1" w:rsidRPr="00D127D9" w:rsidRDefault="00903DA1" w:rsidP="009813AB">
            <w:pPr>
              <w:rPr>
                <w:color w:val="000000" w:themeColor="text1"/>
                <w:sz w:val="24"/>
                <w:szCs w:val="24"/>
                <w:lang w:val="et-EE"/>
              </w:rPr>
            </w:pPr>
            <w:r w:rsidRPr="00D127D9">
              <w:rPr>
                <w:color w:val="000000" w:themeColor="text1"/>
                <w:sz w:val="24"/>
                <w:szCs w:val="24"/>
                <w:lang w:val="et-EE"/>
              </w:rPr>
              <w:lastRenderedPageBreak/>
              <w:t>2.3.</w:t>
            </w:r>
          </w:p>
          <w:p w:rsidR="00903DA1" w:rsidRPr="00D127D9" w:rsidRDefault="00903DA1" w:rsidP="009813AB">
            <w:pPr>
              <w:rPr>
                <w:color w:val="000000" w:themeColor="text1"/>
                <w:sz w:val="24"/>
                <w:szCs w:val="24"/>
                <w:lang w:val="et-EE"/>
              </w:rPr>
            </w:pPr>
          </w:p>
          <w:p w:rsidR="00903DA1" w:rsidRPr="00D127D9" w:rsidRDefault="00903DA1" w:rsidP="009813AB">
            <w:pPr>
              <w:rPr>
                <w:color w:val="000000" w:themeColor="text1"/>
                <w:sz w:val="24"/>
                <w:szCs w:val="24"/>
                <w:lang w:val="et-EE"/>
              </w:rPr>
            </w:pPr>
          </w:p>
          <w:p w:rsidR="00903DA1" w:rsidRPr="00D127D9" w:rsidRDefault="00903DA1" w:rsidP="009813AB">
            <w:pPr>
              <w:rPr>
                <w:color w:val="000000" w:themeColor="text1"/>
                <w:sz w:val="24"/>
                <w:szCs w:val="24"/>
                <w:lang w:val="et-EE"/>
              </w:rPr>
            </w:pPr>
          </w:p>
        </w:tc>
        <w:tc>
          <w:tcPr>
            <w:tcW w:w="7313" w:type="dxa"/>
          </w:tcPr>
          <w:p w:rsidR="00903DA1" w:rsidRPr="00D127D9" w:rsidRDefault="00903DA1" w:rsidP="009813AB">
            <w:pPr>
              <w:pStyle w:val="Default"/>
              <w:rPr>
                <w:color w:val="000000" w:themeColor="text1"/>
                <w:lang w:val="et-EE"/>
              </w:rPr>
            </w:pPr>
            <w:r w:rsidRPr="00D127D9">
              <w:rPr>
                <w:color w:val="000000" w:themeColor="text1"/>
                <w:lang w:val="et-EE"/>
              </w:rPr>
              <w:t>Pedagoogika alused:</w:t>
            </w:r>
          </w:p>
          <w:p w:rsidR="00903DA1" w:rsidRPr="00D127D9" w:rsidRDefault="00903DA1" w:rsidP="00903DA1">
            <w:pPr>
              <w:pStyle w:val="Default"/>
              <w:numPr>
                <w:ilvl w:val="0"/>
                <w:numId w:val="4"/>
              </w:numPr>
              <w:rPr>
                <w:color w:val="000000" w:themeColor="text1"/>
                <w:lang w:val="et-EE" w:eastAsia="ru-RU"/>
              </w:rPr>
            </w:pPr>
            <w:r w:rsidRPr="00D127D9">
              <w:rPr>
                <w:color w:val="000000" w:themeColor="text1"/>
                <w:lang w:val="et-EE" w:eastAsia="ru-RU"/>
              </w:rPr>
              <w:t>eakohased päevategevused, nende kavandamine, läbiviimine ja analüüsimine</w:t>
            </w:r>
          </w:p>
          <w:p w:rsidR="00903DA1" w:rsidRPr="00D127D9" w:rsidRDefault="00903DA1" w:rsidP="00903DA1">
            <w:pPr>
              <w:pStyle w:val="Default"/>
              <w:numPr>
                <w:ilvl w:val="0"/>
                <w:numId w:val="4"/>
              </w:numPr>
              <w:rPr>
                <w:color w:val="000000" w:themeColor="text1"/>
                <w:lang w:val="et-EE"/>
              </w:rPr>
            </w:pPr>
            <w:r w:rsidRPr="00D127D9">
              <w:rPr>
                <w:color w:val="000000" w:themeColor="text1"/>
                <w:lang w:val="et-EE" w:eastAsia="ru-RU"/>
              </w:rPr>
              <w:t>lapse väärkohtlemine</w:t>
            </w:r>
          </w:p>
        </w:tc>
        <w:tc>
          <w:tcPr>
            <w:tcW w:w="1418" w:type="dxa"/>
            <w:vAlign w:val="center"/>
          </w:tcPr>
          <w:p w:rsidR="00903DA1" w:rsidRPr="00D127D9" w:rsidRDefault="00671642" w:rsidP="009813AB">
            <w:pPr>
              <w:jc w:val="center"/>
              <w:rPr>
                <w:color w:val="000000" w:themeColor="text1"/>
                <w:sz w:val="24"/>
                <w:szCs w:val="24"/>
                <w:lang w:val="et-EE"/>
              </w:rPr>
            </w:pPr>
            <w:r w:rsidRPr="00D127D9">
              <w:rPr>
                <w:color w:val="000000" w:themeColor="text1"/>
                <w:sz w:val="24"/>
                <w:szCs w:val="24"/>
                <w:lang w:val="et-EE"/>
              </w:rPr>
              <w:t>18</w:t>
            </w:r>
          </w:p>
          <w:p w:rsidR="00903DA1" w:rsidRPr="00D127D9" w:rsidRDefault="00903DA1" w:rsidP="009813AB">
            <w:pPr>
              <w:jc w:val="center"/>
              <w:rPr>
                <w:color w:val="000000" w:themeColor="text1"/>
                <w:sz w:val="24"/>
                <w:szCs w:val="24"/>
                <w:lang w:val="et-EE"/>
              </w:rPr>
            </w:pPr>
          </w:p>
          <w:p w:rsidR="00903DA1" w:rsidRPr="00D127D9" w:rsidRDefault="00903DA1" w:rsidP="009813AB">
            <w:pPr>
              <w:jc w:val="center"/>
              <w:rPr>
                <w:color w:val="000000" w:themeColor="text1"/>
                <w:sz w:val="24"/>
                <w:szCs w:val="24"/>
                <w:lang w:val="et-EE"/>
              </w:rPr>
            </w:pPr>
          </w:p>
          <w:p w:rsidR="00903DA1" w:rsidRPr="00D127D9" w:rsidRDefault="00903DA1" w:rsidP="009813AB">
            <w:pPr>
              <w:jc w:val="center"/>
              <w:rPr>
                <w:color w:val="000000" w:themeColor="text1"/>
                <w:sz w:val="24"/>
                <w:szCs w:val="24"/>
                <w:lang w:val="et-EE"/>
              </w:rPr>
            </w:pPr>
          </w:p>
        </w:tc>
      </w:tr>
      <w:tr w:rsidR="00903DA1" w:rsidRPr="00D127D9" w:rsidTr="00903DA1">
        <w:tc>
          <w:tcPr>
            <w:tcW w:w="733" w:type="dxa"/>
            <w:vAlign w:val="center"/>
          </w:tcPr>
          <w:p w:rsidR="005D4DCA" w:rsidRPr="00D127D9" w:rsidRDefault="005D4DCA" w:rsidP="009813AB">
            <w:pPr>
              <w:rPr>
                <w:color w:val="000000" w:themeColor="text1"/>
                <w:sz w:val="24"/>
                <w:szCs w:val="24"/>
                <w:lang w:val="et-EE"/>
              </w:rPr>
            </w:pPr>
            <w:r w:rsidRPr="00D127D9">
              <w:rPr>
                <w:color w:val="000000" w:themeColor="text1"/>
                <w:sz w:val="24"/>
                <w:szCs w:val="24"/>
                <w:lang w:val="et-EE"/>
              </w:rPr>
              <w:t>2.4.</w:t>
            </w:r>
          </w:p>
        </w:tc>
        <w:tc>
          <w:tcPr>
            <w:tcW w:w="7313" w:type="dxa"/>
          </w:tcPr>
          <w:p w:rsidR="00903DA1" w:rsidRPr="00D127D9" w:rsidRDefault="00903DA1" w:rsidP="009813AB">
            <w:pPr>
              <w:pStyle w:val="Default"/>
              <w:rPr>
                <w:color w:val="000000" w:themeColor="text1"/>
                <w:lang w:val="et-EE"/>
              </w:rPr>
            </w:pPr>
            <w:r w:rsidRPr="00D127D9">
              <w:rPr>
                <w:color w:val="000000" w:themeColor="text1"/>
                <w:lang w:val="et-EE"/>
              </w:rPr>
              <w:t>Eripsühholoogia ja –pedagoogika teoreetilised alused</w:t>
            </w:r>
          </w:p>
        </w:tc>
        <w:tc>
          <w:tcPr>
            <w:tcW w:w="1418" w:type="dxa"/>
            <w:vAlign w:val="center"/>
          </w:tcPr>
          <w:p w:rsidR="00903DA1" w:rsidRPr="00D127D9" w:rsidRDefault="00903DA1" w:rsidP="005D4DCA">
            <w:pPr>
              <w:jc w:val="center"/>
              <w:rPr>
                <w:color w:val="000000" w:themeColor="text1"/>
                <w:sz w:val="24"/>
                <w:szCs w:val="24"/>
                <w:lang w:val="et-EE"/>
              </w:rPr>
            </w:pPr>
            <w:r w:rsidRPr="00D127D9">
              <w:rPr>
                <w:color w:val="000000" w:themeColor="text1"/>
                <w:sz w:val="24"/>
                <w:szCs w:val="24"/>
                <w:lang w:val="et-EE"/>
              </w:rPr>
              <w:t>1</w:t>
            </w:r>
            <w:r w:rsidR="00671642" w:rsidRPr="00D127D9">
              <w:rPr>
                <w:color w:val="000000" w:themeColor="text1"/>
                <w:sz w:val="24"/>
                <w:szCs w:val="24"/>
                <w:lang w:val="et-EE"/>
              </w:rPr>
              <w:t>8</w:t>
            </w:r>
          </w:p>
        </w:tc>
      </w:tr>
      <w:tr w:rsidR="00903DA1" w:rsidRPr="00D127D9" w:rsidTr="00B22C0C">
        <w:trPr>
          <w:trHeight w:val="214"/>
        </w:trPr>
        <w:tc>
          <w:tcPr>
            <w:tcW w:w="733" w:type="dxa"/>
            <w:vAlign w:val="center"/>
          </w:tcPr>
          <w:p w:rsidR="00903DA1" w:rsidRPr="00D127D9" w:rsidRDefault="00903DA1" w:rsidP="009813AB">
            <w:pPr>
              <w:rPr>
                <w:b/>
                <w:color w:val="000000" w:themeColor="text1"/>
                <w:sz w:val="24"/>
                <w:szCs w:val="24"/>
                <w:lang w:val="et-EE"/>
              </w:rPr>
            </w:pPr>
            <w:r w:rsidRPr="00D127D9">
              <w:rPr>
                <w:b/>
                <w:color w:val="000000" w:themeColor="text1"/>
                <w:sz w:val="24"/>
                <w:szCs w:val="24"/>
                <w:lang w:val="et-EE"/>
              </w:rPr>
              <w:t>III.</w:t>
            </w:r>
          </w:p>
        </w:tc>
        <w:tc>
          <w:tcPr>
            <w:tcW w:w="7313" w:type="dxa"/>
          </w:tcPr>
          <w:p w:rsidR="00903DA1" w:rsidRPr="00D127D9" w:rsidRDefault="005D4DCA" w:rsidP="009813AB">
            <w:pPr>
              <w:autoSpaceDE w:val="0"/>
              <w:autoSpaceDN w:val="0"/>
              <w:adjustRightInd w:val="0"/>
              <w:rPr>
                <w:b/>
                <w:bCs/>
                <w:color w:val="000000" w:themeColor="text1"/>
                <w:sz w:val="24"/>
                <w:szCs w:val="24"/>
                <w:lang w:val="et-EE"/>
              </w:rPr>
            </w:pPr>
            <w:r w:rsidRPr="00D127D9">
              <w:rPr>
                <w:b/>
                <w:color w:val="000000" w:themeColor="text1"/>
                <w:sz w:val="24"/>
                <w:szCs w:val="24"/>
                <w:lang w:val="et-EE"/>
              </w:rPr>
              <w:t>Lapse enesekohaste oskuste kujundamine</w:t>
            </w:r>
          </w:p>
        </w:tc>
        <w:tc>
          <w:tcPr>
            <w:tcW w:w="1418" w:type="dxa"/>
            <w:vAlign w:val="center"/>
          </w:tcPr>
          <w:p w:rsidR="00903DA1" w:rsidRPr="00D127D9" w:rsidRDefault="00671642" w:rsidP="00671642">
            <w:pPr>
              <w:jc w:val="center"/>
              <w:rPr>
                <w:b/>
                <w:color w:val="000000" w:themeColor="text1"/>
                <w:sz w:val="24"/>
                <w:szCs w:val="24"/>
                <w:lang w:val="et-EE"/>
              </w:rPr>
            </w:pPr>
            <w:r w:rsidRPr="00D127D9">
              <w:rPr>
                <w:b/>
                <w:color w:val="000000" w:themeColor="text1"/>
                <w:sz w:val="24"/>
                <w:szCs w:val="24"/>
                <w:lang w:val="et-EE"/>
              </w:rPr>
              <w:t>18</w:t>
            </w:r>
          </w:p>
        </w:tc>
      </w:tr>
      <w:tr w:rsidR="005D4DCA" w:rsidRPr="00D127D9" w:rsidTr="00903DA1">
        <w:tc>
          <w:tcPr>
            <w:tcW w:w="733" w:type="dxa"/>
            <w:vAlign w:val="center"/>
          </w:tcPr>
          <w:p w:rsidR="005D4DCA" w:rsidRPr="00D127D9" w:rsidRDefault="00B22C0C" w:rsidP="00FA104A">
            <w:pPr>
              <w:rPr>
                <w:color w:val="000000" w:themeColor="text1"/>
                <w:sz w:val="24"/>
                <w:szCs w:val="24"/>
                <w:lang w:val="et-EE"/>
              </w:rPr>
            </w:pPr>
            <w:r w:rsidRPr="00D127D9">
              <w:rPr>
                <w:color w:val="000000" w:themeColor="text1"/>
                <w:sz w:val="24"/>
                <w:szCs w:val="24"/>
                <w:lang w:val="et-EE"/>
              </w:rPr>
              <w:t>3.1.</w:t>
            </w:r>
          </w:p>
        </w:tc>
        <w:tc>
          <w:tcPr>
            <w:tcW w:w="7313" w:type="dxa"/>
          </w:tcPr>
          <w:p w:rsidR="005D4DCA" w:rsidRPr="00D127D9" w:rsidRDefault="005D4DCA" w:rsidP="009813AB">
            <w:pPr>
              <w:pStyle w:val="Default"/>
              <w:rPr>
                <w:bCs/>
                <w:color w:val="000000" w:themeColor="text1"/>
                <w:lang w:val="et-EE" w:eastAsia="ru-RU"/>
              </w:rPr>
            </w:pPr>
            <w:r w:rsidRPr="00D127D9">
              <w:rPr>
                <w:bCs/>
                <w:color w:val="000000" w:themeColor="text1"/>
                <w:lang w:val="et-EE" w:eastAsia="ru-RU"/>
              </w:rPr>
              <w:t>Lapse toitmine ja lapse abistamine söömisel</w:t>
            </w:r>
          </w:p>
        </w:tc>
        <w:tc>
          <w:tcPr>
            <w:tcW w:w="1418" w:type="dxa"/>
            <w:vAlign w:val="center"/>
          </w:tcPr>
          <w:p w:rsidR="005D4DCA" w:rsidRPr="00D127D9" w:rsidRDefault="00671642" w:rsidP="00B22C0C">
            <w:pPr>
              <w:jc w:val="center"/>
              <w:rPr>
                <w:color w:val="000000" w:themeColor="text1"/>
                <w:sz w:val="24"/>
                <w:szCs w:val="24"/>
                <w:lang w:val="et-EE"/>
              </w:rPr>
            </w:pPr>
            <w:r w:rsidRPr="00D127D9">
              <w:rPr>
                <w:color w:val="000000" w:themeColor="text1"/>
                <w:sz w:val="24"/>
                <w:szCs w:val="24"/>
                <w:lang w:val="et-EE"/>
              </w:rPr>
              <w:t>8</w:t>
            </w:r>
          </w:p>
        </w:tc>
      </w:tr>
      <w:tr w:rsidR="005D4DCA" w:rsidRPr="00D127D9" w:rsidTr="00B22C0C">
        <w:trPr>
          <w:trHeight w:val="280"/>
        </w:trPr>
        <w:tc>
          <w:tcPr>
            <w:tcW w:w="733" w:type="dxa"/>
            <w:vAlign w:val="center"/>
          </w:tcPr>
          <w:p w:rsidR="005D4DCA" w:rsidRPr="00D127D9" w:rsidRDefault="005D4DCA" w:rsidP="00FA104A">
            <w:pPr>
              <w:rPr>
                <w:color w:val="000000" w:themeColor="text1"/>
                <w:sz w:val="24"/>
                <w:szCs w:val="24"/>
                <w:lang w:val="et-EE"/>
              </w:rPr>
            </w:pPr>
            <w:r w:rsidRPr="00D127D9">
              <w:rPr>
                <w:color w:val="000000" w:themeColor="text1"/>
                <w:sz w:val="24"/>
                <w:szCs w:val="24"/>
                <w:lang w:val="et-EE"/>
              </w:rPr>
              <w:t>3.2.</w:t>
            </w:r>
          </w:p>
        </w:tc>
        <w:tc>
          <w:tcPr>
            <w:tcW w:w="7313" w:type="dxa"/>
          </w:tcPr>
          <w:p w:rsidR="005D4DCA" w:rsidRPr="00D127D9" w:rsidRDefault="005D4DCA" w:rsidP="009813AB">
            <w:pPr>
              <w:pStyle w:val="Default"/>
              <w:rPr>
                <w:color w:val="000000" w:themeColor="text1"/>
                <w:lang w:val="et-EE"/>
              </w:rPr>
            </w:pPr>
            <w:r w:rsidRPr="00D127D9">
              <w:rPr>
                <w:color w:val="000000" w:themeColor="text1"/>
                <w:lang w:val="et-EE" w:eastAsia="ru-RU"/>
              </w:rPr>
              <w:t>Kombeõpetus ja eetika</w:t>
            </w:r>
          </w:p>
        </w:tc>
        <w:tc>
          <w:tcPr>
            <w:tcW w:w="1418" w:type="dxa"/>
            <w:vAlign w:val="center"/>
          </w:tcPr>
          <w:p w:rsidR="005D4DCA" w:rsidRPr="00D127D9" w:rsidRDefault="005D4DCA" w:rsidP="00B22C0C">
            <w:pPr>
              <w:jc w:val="center"/>
              <w:rPr>
                <w:color w:val="000000" w:themeColor="text1"/>
                <w:sz w:val="24"/>
                <w:szCs w:val="24"/>
                <w:lang w:val="et-EE"/>
              </w:rPr>
            </w:pPr>
            <w:r w:rsidRPr="00D127D9">
              <w:rPr>
                <w:color w:val="000000" w:themeColor="text1"/>
                <w:sz w:val="24"/>
                <w:szCs w:val="24"/>
                <w:lang w:val="et-EE"/>
              </w:rPr>
              <w:t>4</w:t>
            </w:r>
          </w:p>
        </w:tc>
      </w:tr>
      <w:tr w:rsidR="005D4DCA" w:rsidRPr="00D127D9" w:rsidTr="00B22C0C">
        <w:trPr>
          <w:trHeight w:val="288"/>
        </w:trPr>
        <w:tc>
          <w:tcPr>
            <w:tcW w:w="733" w:type="dxa"/>
            <w:vAlign w:val="center"/>
          </w:tcPr>
          <w:p w:rsidR="005D4DCA" w:rsidRPr="00D127D9" w:rsidRDefault="005D4DCA" w:rsidP="009813AB">
            <w:pPr>
              <w:rPr>
                <w:color w:val="000000" w:themeColor="text1"/>
                <w:sz w:val="24"/>
                <w:szCs w:val="24"/>
                <w:lang w:val="et-EE"/>
              </w:rPr>
            </w:pPr>
            <w:r w:rsidRPr="00D127D9">
              <w:rPr>
                <w:color w:val="000000" w:themeColor="text1"/>
                <w:sz w:val="24"/>
                <w:szCs w:val="24"/>
                <w:lang w:val="et-EE"/>
              </w:rPr>
              <w:t>3.3.</w:t>
            </w:r>
          </w:p>
        </w:tc>
        <w:tc>
          <w:tcPr>
            <w:tcW w:w="7313" w:type="dxa"/>
          </w:tcPr>
          <w:p w:rsidR="00E40805" w:rsidRPr="00D127D9" w:rsidRDefault="005D4DCA" w:rsidP="009813AB">
            <w:pPr>
              <w:pStyle w:val="Default"/>
              <w:rPr>
                <w:color w:val="000000" w:themeColor="text1"/>
                <w:lang w:val="et-EE"/>
              </w:rPr>
            </w:pPr>
            <w:r w:rsidRPr="00D127D9">
              <w:rPr>
                <w:color w:val="000000" w:themeColor="text1"/>
                <w:lang w:val="et-EE"/>
              </w:rPr>
              <w:t>Lapse eale vastav toitumine</w:t>
            </w:r>
          </w:p>
        </w:tc>
        <w:tc>
          <w:tcPr>
            <w:tcW w:w="1418" w:type="dxa"/>
            <w:vAlign w:val="center"/>
          </w:tcPr>
          <w:p w:rsidR="005D4DCA" w:rsidRPr="00D127D9" w:rsidRDefault="005D4DCA" w:rsidP="009813AB">
            <w:pPr>
              <w:jc w:val="center"/>
              <w:rPr>
                <w:color w:val="000000" w:themeColor="text1"/>
                <w:sz w:val="24"/>
                <w:szCs w:val="24"/>
                <w:lang w:val="et-EE"/>
              </w:rPr>
            </w:pPr>
            <w:r w:rsidRPr="00D127D9">
              <w:rPr>
                <w:color w:val="000000" w:themeColor="text1"/>
                <w:sz w:val="24"/>
                <w:szCs w:val="24"/>
                <w:lang w:val="et-EE"/>
              </w:rPr>
              <w:t>6</w:t>
            </w:r>
          </w:p>
        </w:tc>
      </w:tr>
      <w:tr w:rsidR="00E40805" w:rsidRPr="00D127D9" w:rsidTr="00903DA1">
        <w:trPr>
          <w:trHeight w:val="300"/>
        </w:trPr>
        <w:tc>
          <w:tcPr>
            <w:tcW w:w="733" w:type="dxa"/>
            <w:vAlign w:val="center"/>
          </w:tcPr>
          <w:p w:rsidR="00E40805" w:rsidRPr="00D127D9" w:rsidRDefault="00E40805" w:rsidP="009813AB">
            <w:pPr>
              <w:rPr>
                <w:b/>
                <w:color w:val="000000" w:themeColor="text1"/>
                <w:sz w:val="24"/>
                <w:szCs w:val="24"/>
                <w:lang w:val="et-EE"/>
              </w:rPr>
            </w:pPr>
            <w:r w:rsidRPr="00D127D9">
              <w:rPr>
                <w:b/>
                <w:color w:val="000000" w:themeColor="text1"/>
                <w:sz w:val="24"/>
                <w:szCs w:val="24"/>
                <w:lang w:val="et-EE"/>
              </w:rPr>
              <w:t xml:space="preserve">IV. </w:t>
            </w:r>
          </w:p>
        </w:tc>
        <w:tc>
          <w:tcPr>
            <w:tcW w:w="7313" w:type="dxa"/>
          </w:tcPr>
          <w:p w:rsidR="00E40805" w:rsidRPr="00D127D9" w:rsidRDefault="00E40805" w:rsidP="009813AB">
            <w:pPr>
              <w:pStyle w:val="Default"/>
              <w:rPr>
                <w:b/>
                <w:color w:val="000000" w:themeColor="text1"/>
                <w:lang w:val="et-EE"/>
              </w:rPr>
            </w:pPr>
            <w:r w:rsidRPr="00D127D9">
              <w:rPr>
                <w:b/>
                <w:color w:val="000000" w:themeColor="text1"/>
                <w:lang w:val="et-EE"/>
              </w:rPr>
              <w:t>Lapse tervise edendamine</w:t>
            </w:r>
          </w:p>
        </w:tc>
        <w:tc>
          <w:tcPr>
            <w:tcW w:w="1418" w:type="dxa"/>
            <w:vAlign w:val="center"/>
          </w:tcPr>
          <w:p w:rsidR="00E40805" w:rsidRPr="00D127D9" w:rsidRDefault="00671642" w:rsidP="00671642">
            <w:pPr>
              <w:jc w:val="center"/>
              <w:rPr>
                <w:b/>
                <w:color w:val="000000" w:themeColor="text1"/>
                <w:sz w:val="24"/>
                <w:szCs w:val="24"/>
                <w:lang w:val="et-EE"/>
              </w:rPr>
            </w:pPr>
            <w:r w:rsidRPr="00D127D9">
              <w:rPr>
                <w:b/>
                <w:color w:val="000000" w:themeColor="text1"/>
                <w:sz w:val="24"/>
                <w:szCs w:val="24"/>
                <w:lang w:val="et-EE"/>
              </w:rPr>
              <w:t>24</w:t>
            </w:r>
          </w:p>
        </w:tc>
      </w:tr>
      <w:tr w:rsidR="005D4DCA" w:rsidRPr="00D127D9" w:rsidTr="00E40805">
        <w:trPr>
          <w:trHeight w:val="567"/>
        </w:trPr>
        <w:tc>
          <w:tcPr>
            <w:tcW w:w="733" w:type="dxa"/>
            <w:vAlign w:val="center"/>
          </w:tcPr>
          <w:p w:rsidR="005D4DCA" w:rsidRPr="00D127D9" w:rsidRDefault="00E40805" w:rsidP="009813AB">
            <w:pPr>
              <w:rPr>
                <w:color w:val="000000" w:themeColor="text1"/>
                <w:sz w:val="24"/>
                <w:szCs w:val="24"/>
                <w:lang w:val="et-EE"/>
              </w:rPr>
            </w:pPr>
            <w:r w:rsidRPr="00D127D9">
              <w:rPr>
                <w:color w:val="000000" w:themeColor="text1"/>
                <w:sz w:val="24"/>
                <w:szCs w:val="24"/>
                <w:lang w:val="et-EE"/>
              </w:rPr>
              <w:t>4.1.</w:t>
            </w:r>
          </w:p>
          <w:p w:rsidR="005D4DCA" w:rsidRPr="00D127D9" w:rsidRDefault="005D4DCA" w:rsidP="009813AB">
            <w:pPr>
              <w:rPr>
                <w:color w:val="000000" w:themeColor="text1"/>
                <w:sz w:val="24"/>
                <w:szCs w:val="24"/>
                <w:lang w:val="et-EE"/>
              </w:rPr>
            </w:pPr>
          </w:p>
        </w:tc>
        <w:tc>
          <w:tcPr>
            <w:tcW w:w="7313" w:type="dxa"/>
          </w:tcPr>
          <w:p w:rsidR="005D4DCA" w:rsidRPr="00D127D9" w:rsidRDefault="005D4DCA" w:rsidP="009813AB">
            <w:pPr>
              <w:autoSpaceDE w:val="0"/>
              <w:autoSpaceDN w:val="0"/>
              <w:adjustRightInd w:val="0"/>
              <w:rPr>
                <w:bCs/>
                <w:color w:val="000000" w:themeColor="text1"/>
                <w:sz w:val="24"/>
                <w:szCs w:val="24"/>
                <w:lang w:val="et-EE"/>
              </w:rPr>
            </w:pPr>
            <w:r w:rsidRPr="00D127D9">
              <w:rPr>
                <w:color w:val="000000" w:themeColor="text1"/>
                <w:sz w:val="24"/>
                <w:szCs w:val="24"/>
                <w:lang w:val="et-EE"/>
              </w:rPr>
              <w:t>Lapse tervisliku seisundi jälgimine, tervise edendamine, haige lapse eest hoolitsemine</w:t>
            </w:r>
          </w:p>
        </w:tc>
        <w:tc>
          <w:tcPr>
            <w:tcW w:w="1418" w:type="dxa"/>
            <w:vAlign w:val="center"/>
          </w:tcPr>
          <w:p w:rsidR="005D4DCA" w:rsidRPr="00D127D9" w:rsidRDefault="00671642" w:rsidP="009813AB">
            <w:pPr>
              <w:jc w:val="center"/>
              <w:rPr>
                <w:color w:val="000000" w:themeColor="text1"/>
                <w:sz w:val="24"/>
                <w:szCs w:val="24"/>
                <w:lang w:val="et-EE"/>
              </w:rPr>
            </w:pPr>
            <w:r w:rsidRPr="00D127D9">
              <w:rPr>
                <w:color w:val="000000" w:themeColor="text1"/>
                <w:sz w:val="24"/>
                <w:szCs w:val="24"/>
                <w:lang w:val="et-EE"/>
              </w:rPr>
              <w:t>12</w:t>
            </w:r>
          </w:p>
          <w:p w:rsidR="005D4DCA" w:rsidRPr="00D127D9" w:rsidRDefault="005D4DCA" w:rsidP="00B22C0C">
            <w:pPr>
              <w:rPr>
                <w:color w:val="000000" w:themeColor="text1"/>
                <w:sz w:val="24"/>
                <w:szCs w:val="24"/>
                <w:lang w:val="et-EE"/>
              </w:rPr>
            </w:pPr>
          </w:p>
        </w:tc>
      </w:tr>
      <w:tr w:rsidR="005D4DCA" w:rsidRPr="00D127D9" w:rsidTr="008A7321">
        <w:trPr>
          <w:trHeight w:val="1272"/>
        </w:trPr>
        <w:tc>
          <w:tcPr>
            <w:tcW w:w="733" w:type="dxa"/>
            <w:vAlign w:val="center"/>
          </w:tcPr>
          <w:p w:rsidR="005D4DCA" w:rsidRPr="00D127D9" w:rsidRDefault="00E40805" w:rsidP="009813AB">
            <w:pPr>
              <w:rPr>
                <w:color w:val="000000" w:themeColor="text1"/>
                <w:sz w:val="24"/>
                <w:szCs w:val="24"/>
                <w:lang w:val="et-EE"/>
              </w:rPr>
            </w:pPr>
            <w:r w:rsidRPr="00D127D9">
              <w:rPr>
                <w:color w:val="000000" w:themeColor="text1"/>
                <w:sz w:val="24"/>
                <w:szCs w:val="24"/>
                <w:lang w:val="et-EE"/>
              </w:rPr>
              <w:t>4.2</w:t>
            </w:r>
            <w:r w:rsidR="005D4DCA" w:rsidRPr="00D127D9">
              <w:rPr>
                <w:color w:val="000000" w:themeColor="text1"/>
                <w:sz w:val="24"/>
                <w:szCs w:val="24"/>
                <w:lang w:val="et-EE"/>
              </w:rPr>
              <w:t>.</w:t>
            </w:r>
          </w:p>
          <w:p w:rsidR="005D4DCA" w:rsidRPr="00D127D9" w:rsidRDefault="005D4DCA" w:rsidP="009813AB">
            <w:pPr>
              <w:rPr>
                <w:color w:val="000000" w:themeColor="text1"/>
                <w:sz w:val="24"/>
                <w:szCs w:val="24"/>
                <w:lang w:val="et-EE"/>
              </w:rPr>
            </w:pPr>
          </w:p>
          <w:p w:rsidR="00671642" w:rsidRPr="00D127D9" w:rsidRDefault="00671642" w:rsidP="009813AB">
            <w:pPr>
              <w:rPr>
                <w:color w:val="000000" w:themeColor="text1"/>
                <w:sz w:val="24"/>
                <w:szCs w:val="24"/>
                <w:lang w:val="et-EE"/>
              </w:rPr>
            </w:pPr>
          </w:p>
          <w:p w:rsidR="005D4DCA" w:rsidRPr="00D127D9" w:rsidRDefault="005D4DCA" w:rsidP="009813AB">
            <w:pPr>
              <w:rPr>
                <w:color w:val="000000" w:themeColor="text1"/>
                <w:sz w:val="24"/>
                <w:szCs w:val="24"/>
                <w:lang w:val="et-EE"/>
              </w:rPr>
            </w:pPr>
          </w:p>
          <w:p w:rsidR="005D4DCA" w:rsidRPr="00D127D9" w:rsidRDefault="005D4DCA" w:rsidP="009813AB">
            <w:pPr>
              <w:rPr>
                <w:color w:val="000000" w:themeColor="text1"/>
                <w:sz w:val="24"/>
                <w:szCs w:val="24"/>
                <w:lang w:val="et-EE"/>
              </w:rPr>
            </w:pPr>
          </w:p>
        </w:tc>
        <w:tc>
          <w:tcPr>
            <w:tcW w:w="7313" w:type="dxa"/>
          </w:tcPr>
          <w:p w:rsidR="005D4DCA" w:rsidRPr="00D127D9" w:rsidRDefault="005D4DCA" w:rsidP="009813AB">
            <w:pPr>
              <w:pStyle w:val="Default"/>
              <w:rPr>
                <w:color w:val="000000" w:themeColor="text1"/>
                <w:lang w:val="et-EE"/>
              </w:rPr>
            </w:pPr>
            <w:r w:rsidRPr="00D127D9">
              <w:rPr>
                <w:color w:val="000000" w:themeColor="text1"/>
                <w:lang w:val="et-EE"/>
              </w:rPr>
              <w:t>Lapse tervishoid:</w:t>
            </w:r>
          </w:p>
          <w:p w:rsidR="005D4DCA" w:rsidRPr="00D127D9" w:rsidRDefault="005D4DCA" w:rsidP="00903DA1">
            <w:pPr>
              <w:pStyle w:val="Default"/>
              <w:numPr>
                <w:ilvl w:val="0"/>
                <w:numId w:val="4"/>
              </w:numPr>
              <w:rPr>
                <w:color w:val="000000" w:themeColor="text1"/>
                <w:lang w:val="et-EE" w:eastAsia="ru-RU"/>
              </w:rPr>
            </w:pPr>
            <w:r w:rsidRPr="00D127D9">
              <w:rPr>
                <w:color w:val="000000" w:themeColor="text1"/>
                <w:lang w:val="et-EE" w:eastAsia="ru-RU"/>
              </w:rPr>
              <w:t>lapse tervise edendamine</w:t>
            </w:r>
          </w:p>
          <w:p w:rsidR="005D4DCA" w:rsidRPr="00D127D9" w:rsidRDefault="005D4DCA" w:rsidP="00903DA1">
            <w:pPr>
              <w:pStyle w:val="Default"/>
              <w:numPr>
                <w:ilvl w:val="0"/>
                <w:numId w:val="4"/>
              </w:numPr>
              <w:rPr>
                <w:color w:val="000000" w:themeColor="text1"/>
                <w:lang w:val="et-EE"/>
              </w:rPr>
            </w:pPr>
            <w:r w:rsidRPr="00D127D9">
              <w:rPr>
                <w:color w:val="000000" w:themeColor="text1"/>
                <w:lang w:val="et-EE" w:eastAsia="ru-RU"/>
              </w:rPr>
              <w:t>lapse tervist ohustavad tegurid</w:t>
            </w:r>
          </w:p>
          <w:p w:rsidR="005D4DCA" w:rsidRPr="00D127D9" w:rsidRDefault="005D4DCA" w:rsidP="00903DA1">
            <w:pPr>
              <w:pStyle w:val="Default"/>
              <w:numPr>
                <w:ilvl w:val="0"/>
                <w:numId w:val="4"/>
              </w:numPr>
              <w:rPr>
                <w:color w:val="000000" w:themeColor="text1"/>
                <w:lang w:val="et-EE"/>
              </w:rPr>
            </w:pPr>
            <w:r w:rsidRPr="00D127D9">
              <w:rPr>
                <w:color w:val="000000" w:themeColor="text1"/>
                <w:lang w:val="et-EE" w:eastAsia="ru-RU"/>
              </w:rPr>
              <w:t>lastehaigused</w:t>
            </w:r>
          </w:p>
          <w:p w:rsidR="008A7321" w:rsidRPr="00D127D9" w:rsidRDefault="005D4DCA" w:rsidP="00903DA1">
            <w:pPr>
              <w:pStyle w:val="Default"/>
              <w:numPr>
                <w:ilvl w:val="0"/>
                <w:numId w:val="4"/>
              </w:numPr>
              <w:rPr>
                <w:color w:val="000000" w:themeColor="text1"/>
                <w:lang w:val="et-EE"/>
              </w:rPr>
            </w:pPr>
            <w:r w:rsidRPr="00D127D9">
              <w:rPr>
                <w:color w:val="000000" w:themeColor="text1"/>
                <w:lang w:val="et-EE" w:eastAsia="ru-RU"/>
              </w:rPr>
              <w:t>haige imiku ja väikelapse hooldamine ja põetamine</w:t>
            </w:r>
          </w:p>
        </w:tc>
        <w:tc>
          <w:tcPr>
            <w:tcW w:w="1418" w:type="dxa"/>
            <w:vAlign w:val="center"/>
          </w:tcPr>
          <w:p w:rsidR="005D4DCA" w:rsidRPr="00D127D9" w:rsidRDefault="00671642" w:rsidP="009813AB">
            <w:pPr>
              <w:jc w:val="center"/>
              <w:rPr>
                <w:color w:val="000000" w:themeColor="text1"/>
                <w:sz w:val="24"/>
                <w:szCs w:val="24"/>
                <w:lang w:val="et-EE"/>
              </w:rPr>
            </w:pPr>
            <w:r w:rsidRPr="00D127D9">
              <w:rPr>
                <w:color w:val="000000" w:themeColor="text1"/>
                <w:sz w:val="24"/>
                <w:szCs w:val="24"/>
                <w:lang w:val="et-EE"/>
              </w:rPr>
              <w:t>12</w:t>
            </w:r>
          </w:p>
          <w:p w:rsidR="005D4DCA" w:rsidRPr="00D127D9" w:rsidRDefault="005D4DCA" w:rsidP="009813AB">
            <w:pPr>
              <w:jc w:val="center"/>
              <w:rPr>
                <w:color w:val="000000" w:themeColor="text1"/>
                <w:sz w:val="24"/>
                <w:szCs w:val="24"/>
                <w:lang w:val="et-EE"/>
              </w:rPr>
            </w:pPr>
          </w:p>
          <w:p w:rsidR="005D4DCA" w:rsidRPr="00D127D9" w:rsidRDefault="005D4DCA" w:rsidP="009813AB">
            <w:pPr>
              <w:jc w:val="center"/>
              <w:rPr>
                <w:color w:val="000000" w:themeColor="text1"/>
                <w:sz w:val="24"/>
                <w:szCs w:val="24"/>
                <w:lang w:val="et-EE"/>
              </w:rPr>
            </w:pPr>
          </w:p>
          <w:p w:rsidR="005D4DCA" w:rsidRPr="00D127D9" w:rsidRDefault="005D4DCA" w:rsidP="009813AB">
            <w:pPr>
              <w:jc w:val="center"/>
              <w:rPr>
                <w:color w:val="000000" w:themeColor="text1"/>
                <w:sz w:val="24"/>
                <w:szCs w:val="24"/>
                <w:lang w:val="et-EE"/>
              </w:rPr>
            </w:pPr>
          </w:p>
          <w:p w:rsidR="005D4DCA" w:rsidRPr="00D127D9" w:rsidRDefault="005D4DCA" w:rsidP="009813AB">
            <w:pPr>
              <w:jc w:val="center"/>
              <w:rPr>
                <w:color w:val="000000" w:themeColor="text1"/>
                <w:sz w:val="24"/>
                <w:szCs w:val="24"/>
                <w:lang w:val="et-EE"/>
              </w:rPr>
            </w:pPr>
          </w:p>
        </w:tc>
      </w:tr>
      <w:tr w:rsidR="008A7321" w:rsidRPr="00D127D9" w:rsidTr="00964E34">
        <w:trPr>
          <w:trHeight w:val="264"/>
        </w:trPr>
        <w:tc>
          <w:tcPr>
            <w:tcW w:w="733" w:type="dxa"/>
          </w:tcPr>
          <w:p w:rsidR="008A7321" w:rsidRPr="00D127D9" w:rsidRDefault="008A7321" w:rsidP="002624F0">
            <w:pPr>
              <w:rPr>
                <w:b/>
                <w:color w:val="000000" w:themeColor="text1"/>
                <w:sz w:val="24"/>
                <w:szCs w:val="24"/>
                <w:lang w:val="et-EE"/>
              </w:rPr>
            </w:pPr>
            <w:r w:rsidRPr="00D127D9">
              <w:rPr>
                <w:b/>
                <w:color w:val="000000" w:themeColor="text1"/>
                <w:sz w:val="24"/>
                <w:szCs w:val="24"/>
                <w:lang w:val="et-EE"/>
              </w:rPr>
              <w:t>V.</w:t>
            </w:r>
          </w:p>
        </w:tc>
        <w:tc>
          <w:tcPr>
            <w:tcW w:w="7313" w:type="dxa"/>
          </w:tcPr>
          <w:p w:rsidR="008A7321" w:rsidRPr="00D127D9" w:rsidRDefault="008A7321" w:rsidP="002624F0">
            <w:pPr>
              <w:rPr>
                <w:b/>
                <w:bCs/>
                <w:color w:val="000000" w:themeColor="text1"/>
                <w:sz w:val="24"/>
                <w:szCs w:val="24"/>
                <w:lang w:val="et-EE"/>
              </w:rPr>
            </w:pPr>
            <w:r w:rsidRPr="00D127D9">
              <w:rPr>
                <w:b/>
                <w:bCs/>
                <w:color w:val="000000" w:themeColor="text1"/>
                <w:sz w:val="24"/>
                <w:szCs w:val="24"/>
                <w:lang w:val="et-EE"/>
              </w:rPr>
              <w:t>Esmaabi andmine</w:t>
            </w:r>
          </w:p>
        </w:tc>
        <w:tc>
          <w:tcPr>
            <w:tcW w:w="1418" w:type="dxa"/>
            <w:vAlign w:val="center"/>
          </w:tcPr>
          <w:p w:rsidR="008A7321" w:rsidRPr="00D127D9" w:rsidRDefault="00983E42" w:rsidP="009813AB">
            <w:pPr>
              <w:jc w:val="center"/>
              <w:rPr>
                <w:b/>
                <w:color w:val="FF0000"/>
                <w:sz w:val="24"/>
                <w:szCs w:val="24"/>
                <w:lang w:val="et-EE"/>
              </w:rPr>
            </w:pPr>
            <w:r w:rsidRPr="00D127D9">
              <w:rPr>
                <w:b/>
                <w:color w:val="000000" w:themeColor="text1"/>
                <w:sz w:val="24"/>
                <w:szCs w:val="24"/>
                <w:lang w:val="et-EE"/>
              </w:rPr>
              <w:t>16</w:t>
            </w:r>
          </w:p>
        </w:tc>
      </w:tr>
      <w:tr w:rsidR="008A7321" w:rsidRPr="00D127D9" w:rsidTr="00964E34">
        <w:trPr>
          <w:trHeight w:val="372"/>
        </w:trPr>
        <w:tc>
          <w:tcPr>
            <w:tcW w:w="733" w:type="dxa"/>
          </w:tcPr>
          <w:p w:rsidR="008A7321" w:rsidRPr="00D127D9" w:rsidRDefault="008A7321" w:rsidP="002624F0">
            <w:pPr>
              <w:rPr>
                <w:color w:val="000000" w:themeColor="text1"/>
                <w:sz w:val="24"/>
                <w:szCs w:val="24"/>
                <w:lang w:val="et-EE"/>
              </w:rPr>
            </w:pPr>
            <w:r w:rsidRPr="00D127D9">
              <w:rPr>
                <w:color w:val="000000" w:themeColor="text1"/>
                <w:sz w:val="24"/>
                <w:szCs w:val="24"/>
                <w:lang w:val="et-EE"/>
              </w:rPr>
              <w:t>5.1.</w:t>
            </w:r>
          </w:p>
        </w:tc>
        <w:tc>
          <w:tcPr>
            <w:tcW w:w="7313" w:type="dxa"/>
          </w:tcPr>
          <w:p w:rsidR="008A7321" w:rsidRPr="00D127D9" w:rsidRDefault="008A7321" w:rsidP="002624F0">
            <w:pPr>
              <w:rPr>
                <w:bCs/>
                <w:color w:val="000000" w:themeColor="text1"/>
                <w:sz w:val="24"/>
                <w:szCs w:val="24"/>
                <w:lang w:val="et-EE"/>
              </w:rPr>
            </w:pPr>
            <w:r w:rsidRPr="00D127D9">
              <w:rPr>
                <w:bCs/>
                <w:color w:val="000000" w:themeColor="text1"/>
                <w:sz w:val="24"/>
                <w:szCs w:val="24"/>
                <w:lang w:val="et-EE"/>
              </w:rPr>
              <w:t>Lapse esmaabi</w:t>
            </w:r>
          </w:p>
        </w:tc>
        <w:tc>
          <w:tcPr>
            <w:tcW w:w="1418" w:type="dxa"/>
            <w:vAlign w:val="center"/>
          </w:tcPr>
          <w:p w:rsidR="008A7321" w:rsidRPr="00D127D9" w:rsidRDefault="0034321C" w:rsidP="009813AB">
            <w:pPr>
              <w:jc w:val="center"/>
              <w:rPr>
                <w:color w:val="FF0000"/>
                <w:sz w:val="24"/>
                <w:szCs w:val="24"/>
                <w:lang w:val="et-EE"/>
              </w:rPr>
            </w:pPr>
            <w:r w:rsidRPr="00D127D9">
              <w:rPr>
                <w:color w:val="000000" w:themeColor="text1"/>
                <w:sz w:val="24"/>
                <w:szCs w:val="24"/>
                <w:lang w:val="et-EE"/>
              </w:rPr>
              <w:t>16</w:t>
            </w:r>
          </w:p>
        </w:tc>
      </w:tr>
      <w:tr w:rsidR="008A7321" w:rsidRPr="00D127D9" w:rsidTr="00903DA1">
        <w:tblPrEx>
          <w:tblLook w:val="04A0" w:firstRow="1" w:lastRow="0" w:firstColumn="1" w:lastColumn="0" w:noHBand="0" w:noVBand="1"/>
        </w:tblPrEx>
        <w:trPr>
          <w:trHeight w:val="330"/>
        </w:trPr>
        <w:tc>
          <w:tcPr>
            <w:tcW w:w="733" w:type="dxa"/>
          </w:tcPr>
          <w:p w:rsidR="008A7321" w:rsidRPr="00D127D9" w:rsidRDefault="008A7321" w:rsidP="00315C8F">
            <w:pPr>
              <w:rPr>
                <w:b/>
                <w:color w:val="000000" w:themeColor="text1"/>
                <w:sz w:val="24"/>
                <w:szCs w:val="24"/>
                <w:lang w:val="et-EE"/>
              </w:rPr>
            </w:pPr>
            <w:r w:rsidRPr="00D127D9">
              <w:rPr>
                <w:b/>
                <w:color w:val="000000" w:themeColor="text1"/>
                <w:sz w:val="24"/>
                <w:szCs w:val="24"/>
                <w:lang w:val="et-EE"/>
              </w:rPr>
              <w:t>VI.</w:t>
            </w:r>
          </w:p>
        </w:tc>
        <w:tc>
          <w:tcPr>
            <w:tcW w:w="7313" w:type="dxa"/>
          </w:tcPr>
          <w:p w:rsidR="008A7321" w:rsidRPr="00D127D9" w:rsidRDefault="0040289D" w:rsidP="00315C8F">
            <w:pPr>
              <w:pStyle w:val="Default"/>
              <w:rPr>
                <w:color w:val="000000" w:themeColor="text1"/>
                <w:lang w:val="et-EE"/>
              </w:rPr>
            </w:pPr>
            <w:r w:rsidRPr="00D127D9">
              <w:rPr>
                <w:b/>
                <w:bCs/>
                <w:color w:val="000000" w:themeColor="text1"/>
                <w:lang w:val="et-EE" w:eastAsia="ru-RU"/>
              </w:rPr>
              <w:t>Koostöö lapsevanema/hooldajaga</w:t>
            </w:r>
          </w:p>
        </w:tc>
        <w:tc>
          <w:tcPr>
            <w:tcW w:w="1418" w:type="dxa"/>
          </w:tcPr>
          <w:p w:rsidR="008A7321" w:rsidRPr="00D127D9" w:rsidRDefault="008A7321" w:rsidP="00315C8F">
            <w:pPr>
              <w:jc w:val="center"/>
              <w:rPr>
                <w:b/>
                <w:color w:val="000000" w:themeColor="text1"/>
                <w:sz w:val="24"/>
                <w:szCs w:val="24"/>
                <w:lang w:val="et-EE"/>
              </w:rPr>
            </w:pPr>
            <w:r w:rsidRPr="00D127D9">
              <w:rPr>
                <w:b/>
                <w:color w:val="000000" w:themeColor="text1"/>
                <w:sz w:val="24"/>
                <w:szCs w:val="24"/>
                <w:lang w:val="et-EE"/>
              </w:rPr>
              <w:t>20</w:t>
            </w:r>
          </w:p>
        </w:tc>
      </w:tr>
      <w:tr w:rsidR="008A7321" w:rsidRPr="00D127D9" w:rsidTr="00903DA1">
        <w:tblPrEx>
          <w:tblLook w:val="04A0" w:firstRow="1" w:lastRow="0" w:firstColumn="1" w:lastColumn="0" w:noHBand="0" w:noVBand="1"/>
        </w:tblPrEx>
        <w:tc>
          <w:tcPr>
            <w:tcW w:w="733" w:type="dxa"/>
          </w:tcPr>
          <w:p w:rsidR="008A7321" w:rsidRPr="00D127D9" w:rsidRDefault="008A7321" w:rsidP="00315C8F">
            <w:pPr>
              <w:rPr>
                <w:color w:val="000000" w:themeColor="text1"/>
                <w:sz w:val="24"/>
                <w:szCs w:val="24"/>
                <w:lang w:val="et-EE"/>
              </w:rPr>
            </w:pPr>
            <w:r w:rsidRPr="00D127D9">
              <w:rPr>
                <w:color w:val="000000" w:themeColor="text1"/>
                <w:sz w:val="24"/>
                <w:szCs w:val="24"/>
                <w:lang w:val="et-EE"/>
              </w:rPr>
              <w:t>6.1.</w:t>
            </w:r>
          </w:p>
        </w:tc>
        <w:tc>
          <w:tcPr>
            <w:tcW w:w="7313" w:type="dxa"/>
          </w:tcPr>
          <w:p w:rsidR="008A7321" w:rsidRPr="00D127D9" w:rsidRDefault="008A7321" w:rsidP="00315C8F">
            <w:pPr>
              <w:pStyle w:val="Default"/>
              <w:rPr>
                <w:color w:val="000000" w:themeColor="text1"/>
                <w:lang w:val="et-EE"/>
              </w:rPr>
            </w:pPr>
            <w:r w:rsidRPr="00D127D9">
              <w:rPr>
                <w:color w:val="000000" w:themeColor="text1"/>
                <w:lang w:val="et-EE"/>
              </w:rPr>
              <w:t>Lapsehoidja töö korraldamine</w:t>
            </w:r>
          </w:p>
        </w:tc>
        <w:tc>
          <w:tcPr>
            <w:tcW w:w="1418" w:type="dxa"/>
          </w:tcPr>
          <w:p w:rsidR="008A7321" w:rsidRPr="00D127D9" w:rsidRDefault="008A7321" w:rsidP="00315C8F">
            <w:pPr>
              <w:jc w:val="center"/>
              <w:rPr>
                <w:color w:val="000000" w:themeColor="text1"/>
                <w:sz w:val="24"/>
                <w:szCs w:val="24"/>
                <w:lang w:val="et-EE"/>
              </w:rPr>
            </w:pPr>
            <w:r w:rsidRPr="00D127D9">
              <w:rPr>
                <w:color w:val="000000" w:themeColor="text1"/>
                <w:sz w:val="24"/>
                <w:szCs w:val="24"/>
                <w:lang w:val="et-EE"/>
              </w:rPr>
              <w:t>4</w:t>
            </w:r>
          </w:p>
        </w:tc>
      </w:tr>
      <w:tr w:rsidR="008A7321" w:rsidRPr="00D127D9" w:rsidTr="00903DA1">
        <w:tblPrEx>
          <w:tblLook w:val="04A0" w:firstRow="1" w:lastRow="0" w:firstColumn="1" w:lastColumn="0" w:noHBand="0" w:noVBand="1"/>
        </w:tblPrEx>
        <w:tc>
          <w:tcPr>
            <w:tcW w:w="733" w:type="dxa"/>
          </w:tcPr>
          <w:p w:rsidR="008A7321" w:rsidRPr="00D127D9" w:rsidRDefault="00B22C0C" w:rsidP="00315C8F">
            <w:pPr>
              <w:rPr>
                <w:color w:val="000000" w:themeColor="text1"/>
                <w:sz w:val="24"/>
                <w:szCs w:val="24"/>
                <w:lang w:val="et-EE"/>
              </w:rPr>
            </w:pPr>
            <w:r w:rsidRPr="00D127D9">
              <w:rPr>
                <w:color w:val="000000" w:themeColor="text1"/>
                <w:sz w:val="24"/>
                <w:szCs w:val="24"/>
                <w:lang w:val="et-EE"/>
              </w:rPr>
              <w:t>6.2.</w:t>
            </w:r>
          </w:p>
        </w:tc>
        <w:tc>
          <w:tcPr>
            <w:tcW w:w="7313" w:type="dxa"/>
          </w:tcPr>
          <w:p w:rsidR="008A7321" w:rsidRPr="00D127D9" w:rsidRDefault="008A7321" w:rsidP="00315C8F">
            <w:pPr>
              <w:pStyle w:val="Default"/>
              <w:rPr>
                <w:color w:val="000000" w:themeColor="text1"/>
                <w:lang w:val="et-EE"/>
              </w:rPr>
            </w:pPr>
            <w:r w:rsidRPr="00D127D9">
              <w:rPr>
                <w:color w:val="000000" w:themeColor="text1"/>
                <w:lang w:val="et-EE"/>
              </w:rPr>
              <w:t>Koostöö lapse vanemate ja lähedastega</w:t>
            </w:r>
          </w:p>
        </w:tc>
        <w:tc>
          <w:tcPr>
            <w:tcW w:w="1418" w:type="dxa"/>
          </w:tcPr>
          <w:p w:rsidR="008A7321" w:rsidRPr="00D127D9" w:rsidRDefault="008A7321" w:rsidP="00315C8F">
            <w:pPr>
              <w:jc w:val="center"/>
              <w:rPr>
                <w:color w:val="000000" w:themeColor="text1"/>
                <w:sz w:val="24"/>
                <w:szCs w:val="24"/>
                <w:lang w:val="et-EE"/>
              </w:rPr>
            </w:pPr>
            <w:r w:rsidRPr="00D127D9">
              <w:rPr>
                <w:color w:val="000000" w:themeColor="text1"/>
                <w:sz w:val="24"/>
                <w:szCs w:val="24"/>
                <w:lang w:val="et-EE"/>
              </w:rPr>
              <w:t>8</w:t>
            </w:r>
          </w:p>
        </w:tc>
      </w:tr>
      <w:tr w:rsidR="008A7321" w:rsidRPr="00D127D9" w:rsidTr="00903DA1">
        <w:tblPrEx>
          <w:tblLook w:val="04A0" w:firstRow="1" w:lastRow="0" w:firstColumn="1" w:lastColumn="0" w:noHBand="0" w:noVBand="1"/>
        </w:tblPrEx>
        <w:tc>
          <w:tcPr>
            <w:tcW w:w="733" w:type="dxa"/>
          </w:tcPr>
          <w:p w:rsidR="008A7321" w:rsidRPr="00D127D9" w:rsidRDefault="00B22C0C" w:rsidP="00315C8F">
            <w:pPr>
              <w:rPr>
                <w:color w:val="000000" w:themeColor="text1"/>
                <w:sz w:val="24"/>
                <w:szCs w:val="24"/>
                <w:lang w:val="et-EE"/>
              </w:rPr>
            </w:pPr>
            <w:r w:rsidRPr="00D127D9">
              <w:rPr>
                <w:color w:val="000000" w:themeColor="text1"/>
                <w:sz w:val="24"/>
                <w:szCs w:val="24"/>
                <w:lang w:val="et-EE"/>
              </w:rPr>
              <w:t>6.3.</w:t>
            </w:r>
          </w:p>
        </w:tc>
        <w:tc>
          <w:tcPr>
            <w:tcW w:w="7313" w:type="dxa"/>
          </w:tcPr>
          <w:p w:rsidR="008A7321" w:rsidRPr="00D127D9" w:rsidRDefault="008A7321" w:rsidP="00315C8F">
            <w:pPr>
              <w:rPr>
                <w:color w:val="000000" w:themeColor="text1"/>
                <w:sz w:val="24"/>
                <w:szCs w:val="24"/>
                <w:lang w:val="et-EE"/>
              </w:rPr>
            </w:pPr>
            <w:r w:rsidRPr="00D127D9">
              <w:rPr>
                <w:color w:val="000000" w:themeColor="text1"/>
                <w:sz w:val="24"/>
                <w:szCs w:val="24"/>
                <w:lang w:val="et-EE"/>
              </w:rPr>
              <w:t>Lapsehoidja kutse-eetika</w:t>
            </w:r>
          </w:p>
        </w:tc>
        <w:tc>
          <w:tcPr>
            <w:tcW w:w="1418" w:type="dxa"/>
          </w:tcPr>
          <w:p w:rsidR="008A7321" w:rsidRPr="00D127D9" w:rsidRDefault="008A7321" w:rsidP="00315C8F">
            <w:pPr>
              <w:jc w:val="center"/>
              <w:rPr>
                <w:color w:val="000000" w:themeColor="text1"/>
                <w:sz w:val="24"/>
                <w:szCs w:val="24"/>
                <w:lang w:val="et-EE"/>
              </w:rPr>
            </w:pPr>
            <w:r w:rsidRPr="00D127D9">
              <w:rPr>
                <w:color w:val="000000" w:themeColor="text1"/>
                <w:sz w:val="24"/>
                <w:szCs w:val="24"/>
                <w:lang w:val="et-EE"/>
              </w:rPr>
              <w:t>4</w:t>
            </w:r>
          </w:p>
        </w:tc>
      </w:tr>
      <w:tr w:rsidR="008A7321" w:rsidRPr="00D127D9" w:rsidTr="00903DA1">
        <w:tblPrEx>
          <w:tblLook w:val="04A0" w:firstRow="1" w:lastRow="0" w:firstColumn="1" w:lastColumn="0" w:noHBand="0" w:noVBand="1"/>
        </w:tblPrEx>
        <w:tc>
          <w:tcPr>
            <w:tcW w:w="733" w:type="dxa"/>
          </w:tcPr>
          <w:p w:rsidR="008A7321" w:rsidRPr="00D127D9" w:rsidRDefault="00B22C0C" w:rsidP="00315C8F">
            <w:pPr>
              <w:rPr>
                <w:color w:val="000000" w:themeColor="text1"/>
                <w:sz w:val="24"/>
                <w:szCs w:val="24"/>
                <w:lang w:val="et-EE"/>
              </w:rPr>
            </w:pPr>
            <w:r w:rsidRPr="00D127D9">
              <w:rPr>
                <w:color w:val="000000" w:themeColor="text1"/>
                <w:sz w:val="24"/>
                <w:szCs w:val="24"/>
                <w:lang w:val="et-EE"/>
              </w:rPr>
              <w:t>6.4.</w:t>
            </w:r>
          </w:p>
        </w:tc>
        <w:tc>
          <w:tcPr>
            <w:tcW w:w="7313" w:type="dxa"/>
          </w:tcPr>
          <w:p w:rsidR="008A7321" w:rsidRPr="00D127D9" w:rsidRDefault="008A7321" w:rsidP="00315C8F">
            <w:pPr>
              <w:rPr>
                <w:color w:val="000000" w:themeColor="text1"/>
                <w:sz w:val="24"/>
                <w:szCs w:val="24"/>
                <w:lang w:val="et-EE"/>
              </w:rPr>
            </w:pPr>
            <w:r w:rsidRPr="00D127D9">
              <w:rPr>
                <w:bCs/>
                <w:color w:val="000000" w:themeColor="text1"/>
                <w:sz w:val="24"/>
                <w:szCs w:val="24"/>
                <w:lang w:val="et-EE"/>
              </w:rPr>
              <w:t>Lapsehoiuteenuse osutamine</w:t>
            </w:r>
          </w:p>
        </w:tc>
        <w:tc>
          <w:tcPr>
            <w:tcW w:w="1418" w:type="dxa"/>
          </w:tcPr>
          <w:p w:rsidR="008A7321" w:rsidRPr="00D127D9" w:rsidRDefault="008A7321" w:rsidP="00315C8F">
            <w:pPr>
              <w:jc w:val="center"/>
              <w:rPr>
                <w:color w:val="000000" w:themeColor="text1"/>
                <w:sz w:val="24"/>
                <w:szCs w:val="24"/>
                <w:lang w:val="et-EE"/>
              </w:rPr>
            </w:pPr>
            <w:r w:rsidRPr="00D127D9">
              <w:rPr>
                <w:color w:val="000000" w:themeColor="text1"/>
                <w:sz w:val="24"/>
                <w:szCs w:val="24"/>
                <w:lang w:val="et-EE"/>
              </w:rPr>
              <w:t>4</w:t>
            </w:r>
          </w:p>
        </w:tc>
      </w:tr>
      <w:tr w:rsidR="008A7321" w:rsidRPr="00D127D9" w:rsidTr="00903DA1">
        <w:tblPrEx>
          <w:tblLook w:val="04A0" w:firstRow="1" w:lastRow="0" w:firstColumn="1" w:lastColumn="0" w:noHBand="0" w:noVBand="1"/>
        </w:tblPrEx>
        <w:trPr>
          <w:trHeight w:val="285"/>
        </w:trPr>
        <w:tc>
          <w:tcPr>
            <w:tcW w:w="733" w:type="dxa"/>
          </w:tcPr>
          <w:p w:rsidR="008A7321" w:rsidRPr="00D127D9" w:rsidRDefault="0040289D" w:rsidP="00315C8F">
            <w:pPr>
              <w:rPr>
                <w:b/>
                <w:color w:val="000000" w:themeColor="text1"/>
                <w:sz w:val="24"/>
                <w:szCs w:val="24"/>
                <w:lang w:val="et-EE"/>
              </w:rPr>
            </w:pPr>
            <w:r w:rsidRPr="00D127D9">
              <w:rPr>
                <w:b/>
                <w:color w:val="000000" w:themeColor="text1"/>
                <w:sz w:val="24"/>
                <w:szCs w:val="24"/>
                <w:lang w:val="et-EE"/>
              </w:rPr>
              <w:t>VII.</w:t>
            </w:r>
          </w:p>
        </w:tc>
        <w:tc>
          <w:tcPr>
            <w:tcW w:w="7313" w:type="dxa"/>
          </w:tcPr>
          <w:p w:rsidR="008A7321" w:rsidRPr="00D127D9" w:rsidRDefault="0040289D" w:rsidP="00315C8F">
            <w:pPr>
              <w:rPr>
                <w:b/>
                <w:bCs/>
                <w:color w:val="000000" w:themeColor="text1"/>
                <w:sz w:val="24"/>
                <w:szCs w:val="24"/>
                <w:lang w:val="et-EE"/>
              </w:rPr>
            </w:pPr>
            <w:r w:rsidRPr="00D127D9">
              <w:rPr>
                <w:b/>
                <w:bCs/>
                <w:color w:val="000000" w:themeColor="text1"/>
                <w:sz w:val="24"/>
                <w:szCs w:val="24"/>
                <w:lang w:val="et-EE"/>
              </w:rPr>
              <w:t>Erivajadusega lapse hoidmine</w:t>
            </w:r>
          </w:p>
        </w:tc>
        <w:tc>
          <w:tcPr>
            <w:tcW w:w="1418" w:type="dxa"/>
          </w:tcPr>
          <w:p w:rsidR="008A7321" w:rsidRPr="00D127D9" w:rsidRDefault="00671642" w:rsidP="00315C8F">
            <w:pPr>
              <w:jc w:val="center"/>
              <w:rPr>
                <w:b/>
                <w:color w:val="000000" w:themeColor="text1"/>
                <w:sz w:val="24"/>
                <w:szCs w:val="24"/>
                <w:lang w:val="et-EE"/>
              </w:rPr>
            </w:pPr>
            <w:r w:rsidRPr="00D127D9">
              <w:rPr>
                <w:b/>
                <w:color w:val="000000" w:themeColor="text1"/>
                <w:sz w:val="24"/>
                <w:szCs w:val="24"/>
                <w:lang w:val="et-EE"/>
              </w:rPr>
              <w:t>24</w:t>
            </w:r>
          </w:p>
        </w:tc>
      </w:tr>
      <w:tr w:rsidR="008A7321" w:rsidRPr="00D127D9" w:rsidTr="0040289D">
        <w:tblPrEx>
          <w:tblLook w:val="04A0" w:firstRow="1" w:lastRow="0" w:firstColumn="1" w:lastColumn="0" w:noHBand="0" w:noVBand="1"/>
        </w:tblPrEx>
        <w:trPr>
          <w:trHeight w:val="276"/>
        </w:trPr>
        <w:tc>
          <w:tcPr>
            <w:tcW w:w="733" w:type="dxa"/>
          </w:tcPr>
          <w:p w:rsidR="008A7321" w:rsidRPr="00D127D9" w:rsidRDefault="00CF259F" w:rsidP="00315C8F">
            <w:pPr>
              <w:rPr>
                <w:color w:val="000000" w:themeColor="text1"/>
                <w:sz w:val="24"/>
                <w:szCs w:val="24"/>
                <w:lang w:val="et-EE"/>
              </w:rPr>
            </w:pPr>
            <w:r w:rsidRPr="00D127D9">
              <w:rPr>
                <w:color w:val="000000" w:themeColor="text1"/>
                <w:sz w:val="24"/>
                <w:szCs w:val="24"/>
                <w:lang w:val="et-EE"/>
              </w:rPr>
              <w:t>7.1.</w:t>
            </w:r>
          </w:p>
        </w:tc>
        <w:tc>
          <w:tcPr>
            <w:tcW w:w="7313" w:type="dxa"/>
          </w:tcPr>
          <w:p w:rsidR="008A7321" w:rsidRPr="00D127D9" w:rsidRDefault="00CF259F" w:rsidP="00315C8F">
            <w:pPr>
              <w:rPr>
                <w:bCs/>
                <w:color w:val="FF0000"/>
                <w:sz w:val="24"/>
                <w:szCs w:val="24"/>
                <w:lang w:val="et-EE"/>
              </w:rPr>
            </w:pPr>
            <w:r w:rsidRPr="00D127D9">
              <w:rPr>
                <w:sz w:val="24"/>
                <w:szCs w:val="24"/>
                <w:lang w:val="et-EE"/>
              </w:rPr>
              <w:t>Info kogumine lapse erivajaduste kohta. Tegevuste planeerimine ja elluviimine</w:t>
            </w:r>
          </w:p>
        </w:tc>
        <w:tc>
          <w:tcPr>
            <w:tcW w:w="1418" w:type="dxa"/>
          </w:tcPr>
          <w:p w:rsidR="008A7321" w:rsidRPr="00D127D9" w:rsidRDefault="00671642" w:rsidP="00315C8F">
            <w:pPr>
              <w:jc w:val="center"/>
              <w:rPr>
                <w:color w:val="000000" w:themeColor="text1"/>
                <w:sz w:val="24"/>
                <w:szCs w:val="24"/>
                <w:lang w:val="et-EE"/>
              </w:rPr>
            </w:pPr>
            <w:r w:rsidRPr="00D127D9">
              <w:rPr>
                <w:color w:val="000000" w:themeColor="text1"/>
                <w:sz w:val="24"/>
                <w:szCs w:val="24"/>
                <w:lang w:val="et-EE"/>
              </w:rPr>
              <w:t>6</w:t>
            </w:r>
          </w:p>
        </w:tc>
      </w:tr>
      <w:tr w:rsidR="0040289D" w:rsidRPr="00D127D9" w:rsidTr="00CF259F">
        <w:tblPrEx>
          <w:tblLook w:val="04A0" w:firstRow="1" w:lastRow="0" w:firstColumn="1" w:lastColumn="0" w:noHBand="0" w:noVBand="1"/>
        </w:tblPrEx>
        <w:trPr>
          <w:trHeight w:val="263"/>
        </w:trPr>
        <w:tc>
          <w:tcPr>
            <w:tcW w:w="733" w:type="dxa"/>
          </w:tcPr>
          <w:p w:rsidR="0040289D" w:rsidRPr="00D127D9" w:rsidRDefault="00CF259F" w:rsidP="00315C8F">
            <w:pPr>
              <w:rPr>
                <w:color w:val="000000" w:themeColor="text1"/>
                <w:sz w:val="24"/>
                <w:szCs w:val="24"/>
                <w:lang w:val="et-EE"/>
              </w:rPr>
            </w:pPr>
            <w:r w:rsidRPr="00D127D9">
              <w:rPr>
                <w:color w:val="000000" w:themeColor="text1"/>
                <w:sz w:val="24"/>
                <w:szCs w:val="24"/>
                <w:lang w:val="et-EE"/>
              </w:rPr>
              <w:t>7.2.</w:t>
            </w:r>
          </w:p>
        </w:tc>
        <w:tc>
          <w:tcPr>
            <w:tcW w:w="7313" w:type="dxa"/>
          </w:tcPr>
          <w:p w:rsidR="00CF259F" w:rsidRPr="00D127D9" w:rsidRDefault="00CF259F" w:rsidP="00CF259F">
            <w:pPr>
              <w:rPr>
                <w:bCs/>
                <w:color w:val="FF0000"/>
                <w:sz w:val="24"/>
                <w:szCs w:val="24"/>
                <w:lang w:val="et-EE"/>
              </w:rPr>
            </w:pPr>
            <w:r w:rsidRPr="00D127D9">
              <w:rPr>
                <w:sz w:val="24"/>
                <w:szCs w:val="24"/>
                <w:lang w:val="et-EE"/>
              </w:rPr>
              <w:t>Hooliva ja salliva keskkonna loomine</w:t>
            </w:r>
          </w:p>
        </w:tc>
        <w:tc>
          <w:tcPr>
            <w:tcW w:w="1418" w:type="dxa"/>
          </w:tcPr>
          <w:p w:rsidR="0040289D" w:rsidRPr="00D127D9" w:rsidRDefault="00671642" w:rsidP="00315C8F">
            <w:pPr>
              <w:jc w:val="center"/>
              <w:rPr>
                <w:color w:val="000000" w:themeColor="text1"/>
                <w:sz w:val="24"/>
                <w:szCs w:val="24"/>
                <w:lang w:val="et-EE"/>
              </w:rPr>
            </w:pPr>
            <w:r w:rsidRPr="00D127D9">
              <w:rPr>
                <w:color w:val="000000" w:themeColor="text1"/>
                <w:sz w:val="24"/>
                <w:szCs w:val="24"/>
                <w:lang w:val="et-EE"/>
              </w:rPr>
              <w:t>6</w:t>
            </w:r>
          </w:p>
        </w:tc>
      </w:tr>
      <w:tr w:rsidR="00CF259F" w:rsidRPr="00D127D9" w:rsidTr="00CF259F">
        <w:tblPrEx>
          <w:tblLook w:val="04A0" w:firstRow="1" w:lastRow="0" w:firstColumn="1" w:lastColumn="0" w:noHBand="0" w:noVBand="1"/>
        </w:tblPrEx>
        <w:trPr>
          <w:trHeight w:val="228"/>
        </w:trPr>
        <w:tc>
          <w:tcPr>
            <w:tcW w:w="733" w:type="dxa"/>
          </w:tcPr>
          <w:p w:rsidR="00CF259F" w:rsidRPr="00D127D9" w:rsidRDefault="00CF259F" w:rsidP="00315C8F">
            <w:pPr>
              <w:rPr>
                <w:color w:val="000000" w:themeColor="text1"/>
                <w:sz w:val="24"/>
                <w:szCs w:val="24"/>
                <w:lang w:val="et-EE"/>
              </w:rPr>
            </w:pPr>
            <w:r w:rsidRPr="00D127D9">
              <w:rPr>
                <w:color w:val="000000" w:themeColor="text1"/>
                <w:sz w:val="24"/>
                <w:szCs w:val="24"/>
                <w:lang w:val="et-EE"/>
              </w:rPr>
              <w:t>7.3.</w:t>
            </w:r>
          </w:p>
        </w:tc>
        <w:tc>
          <w:tcPr>
            <w:tcW w:w="7313" w:type="dxa"/>
          </w:tcPr>
          <w:p w:rsidR="00CF259F" w:rsidRPr="00D127D9" w:rsidRDefault="00CF259F" w:rsidP="00CF259F">
            <w:pPr>
              <w:rPr>
                <w:sz w:val="24"/>
                <w:szCs w:val="24"/>
                <w:lang w:val="et-EE"/>
              </w:rPr>
            </w:pPr>
            <w:r w:rsidRPr="00D127D9">
              <w:rPr>
                <w:sz w:val="24"/>
                <w:szCs w:val="24"/>
                <w:lang w:val="et-EE"/>
              </w:rPr>
              <w:t>Füüsilise keskkonna loomine. Abivahendite kasutamise toetamine</w:t>
            </w:r>
          </w:p>
        </w:tc>
        <w:tc>
          <w:tcPr>
            <w:tcW w:w="1418" w:type="dxa"/>
          </w:tcPr>
          <w:p w:rsidR="00CF259F" w:rsidRPr="00D127D9" w:rsidRDefault="00671642" w:rsidP="00315C8F">
            <w:pPr>
              <w:jc w:val="center"/>
              <w:rPr>
                <w:color w:val="000000" w:themeColor="text1"/>
                <w:sz w:val="24"/>
                <w:szCs w:val="24"/>
                <w:lang w:val="et-EE"/>
              </w:rPr>
            </w:pPr>
            <w:r w:rsidRPr="00D127D9">
              <w:rPr>
                <w:color w:val="000000" w:themeColor="text1"/>
                <w:sz w:val="24"/>
                <w:szCs w:val="24"/>
                <w:lang w:val="et-EE"/>
              </w:rPr>
              <w:t>6</w:t>
            </w:r>
          </w:p>
        </w:tc>
      </w:tr>
      <w:tr w:rsidR="00CF259F" w:rsidRPr="00D127D9" w:rsidTr="00903DA1">
        <w:tblPrEx>
          <w:tblLook w:val="04A0" w:firstRow="1" w:lastRow="0" w:firstColumn="1" w:lastColumn="0" w:noHBand="0" w:noVBand="1"/>
        </w:tblPrEx>
        <w:trPr>
          <w:trHeight w:val="276"/>
        </w:trPr>
        <w:tc>
          <w:tcPr>
            <w:tcW w:w="733" w:type="dxa"/>
          </w:tcPr>
          <w:p w:rsidR="00CF259F" w:rsidRPr="00D127D9" w:rsidRDefault="00CF259F" w:rsidP="00315C8F">
            <w:pPr>
              <w:rPr>
                <w:color w:val="000000" w:themeColor="text1"/>
                <w:sz w:val="24"/>
                <w:szCs w:val="24"/>
                <w:lang w:val="et-EE"/>
              </w:rPr>
            </w:pPr>
            <w:r w:rsidRPr="00D127D9">
              <w:rPr>
                <w:color w:val="000000" w:themeColor="text1"/>
                <w:sz w:val="24"/>
                <w:szCs w:val="24"/>
                <w:lang w:val="et-EE"/>
              </w:rPr>
              <w:t>7.4.</w:t>
            </w:r>
          </w:p>
        </w:tc>
        <w:tc>
          <w:tcPr>
            <w:tcW w:w="7313" w:type="dxa"/>
          </w:tcPr>
          <w:p w:rsidR="00CF259F" w:rsidRPr="00D127D9" w:rsidRDefault="00CF259F" w:rsidP="00CF259F">
            <w:pPr>
              <w:rPr>
                <w:bCs/>
                <w:color w:val="FF0000"/>
                <w:sz w:val="24"/>
                <w:szCs w:val="24"/>
                <w:lang w:val="et-EE"/>
              </w:rPr>
            </w:pPr>
            <w:r w:rsidRPr="00D127D9">
              <w:rPr>
                <w:sz w:val="24"/>
                <w:szCs w:val="24"/>
                <w:lang w:val="et-EE"/>
              </w:rPr>
              <w:t>Koostöö lapsevanema/hooldajaga. Lapse arengupotentsiaali ja tugevate külgede selgitamine</w:t>
            </w:r>
          </w:p>
        </w:tc>
        <w:tc>
          <w:tcPr>
            <w:tcW w:w="1418" w:type="dxa"/>
          </w:tcPr>
          <w:p w:rsidR="00CF259F" w:rsidRPr="00D127D9" w:rsidRDefault="00671642" w:rsidP="00315C8F">
            <w:pPr>
              <w:jc w:val="center"/>
              <w:rPr>
                <w:color w:val="000000" w:themeColor="text1"/>
                <w:sz w:val="24"/>
                <w:szCs w:val="24"/>
                <w:lang w:val="et-EE"/>
              </w:rPr>
            </w:pPr>
            <w:r w:rsidRPr="00D127D9">
              <w:rPr>
                <w:color w:val="000000" w:themeColor="text1"/>
                <w:sz w:val="24"/>
                <w:szCs w:val="24"/>
                <w:lang w:val="et-EE"/>
              </w:rPr>
              <w:t>6</w:t>
            </w:r>
          </w:p>
        </w:tc>
      </w:tr>
      <w:tr w:rsidR="008A7321" w:rsidRPr="00D127D9" w:rsidTr="00817ED2">
        <w:tblPrEx>
          <w:tblLook w:val="04A0" w:firstRow="1" w:lastRow="0" w:firstColumn="1" w:lastColumn="0" w:noHBand="0" w:noVBand="1"/>
        </w:tblPrEx>
        <w:trPr>
          <w:trHeight w:val="372"/>
        </w:trPr>
        <w:tc>
          <w:tcPr>
            <w:tcW w:w="733" w:type="dxa"/>
          </w:tcPr>
          <w:p w:rsidR="008A7321" w:rsidRPr="00D127D9" w:rsidRDefault="00817ED2" w:rsidP="00315C8F">
            <w:pPr>
              <w:rPr>
                <w:b/>
                <w:color w:val="000000" w:themeColor="text1"/>
                <w:sz w:val="24"/>
                <w:szCs w:val="24"/>
                <w:lang w:val="et-EE"/>
              </w:rPr>
            </w:pPr>
            <w:r w:rsidRPr="00D127D9">
              <w:rPr>
                <w:b/>
                <w:color w:val="000000" w:themeColor="text1"/>
                <w:sz w:val="24"/>
                <w:szCs w:val="24"/>
                <w:lang w:val="et-EE"/>
              </w:rPr>
              <w:t>VIII</w:t>
            </w:r>
            <w:r w:rsidR="008A7321" w:rsidRPr="00D127D9">
              <w:rPr>
                <w:b/>
                <w:color w:val="000000" w:themeColor="text1"/>
                <w:sz w:val="24"/>
                <w:szCs w:val="24"/>
                <w:lang w:val="et-EE"/>
              </w:rPr>
              <w:t>.</w:t>
            </w:r>
          </w:p>
          <w:p w:rsidR="008A7321" w:rsidRPr="00D127D9" w:rsidRDefault="008A7321" w:rsidP="00315C8F">
            <w:pPr>
              <w:rPr>
                <w:color w:val="000000" w:themeColor="text1"/>
                <w:sz w:val="24"/>
                <w:szCs w:val="24"/>
                <w:lang w:val="et-EE"/>
              </w:rPr>
            </w:pPr>
          </w:p>
        </w:tc>
        <w:tc>
          <w:tcPr>
            <w:tcW w:w="7313" w:type="dxa"/>
          </w:tcPr>
          <w:p w:rsidR="008A7321" w:rsidRPr="00D127D9" w:rsidRDefault="008A7321" w:rsidP="00315C8F">
            <w:pPr>
              <w:pStyle w:val="Default"/>
              <w:rPr>
                <w:b/>
                <w:color w:val="000000" w:themeColor="text1"/>
                <w:lang w:val="et-EE"/>
              </w:rPr>
            </w:pPr>
            <w:r w:rsidRPr="00D127D9">
              <w:rPr>
                <w:b/>
                <w:color w:val="000000" w:themeColor="text1"/>
                <w:lang w:val="et-EE"/>
              </w:rPr>
              <w:t>Praktika</w:t>
            </w:r>
          </w:p>
        </w:tc>
        <w:tc>
          <w:tcPr>
            <w:tcW w:w="1418" w:type="dxa"/>
          </w:tcPr>
          <w:p w:rsidR="008A7321" w:rsidRPr="00D127D9" w:rsidRDefault="008A7321" w:rsidP="00315C8F">
            <w:pPr>
              <w:jc w:val="center"/>
              <w:rPr>
                <w:b/>
                <w:color w:val="000000" w:themeColor="text1"/>
                <w:sz w:val="24"/>
                <w:szCs w:val="24"/>
                <w:lang w:val="et-EE"/>
              </w:rPr>
            </w:pPr>
            <w:r w:rsidRPr="00D127D9">
              <w:rPr>
                <w:b/>
                <w:color w:val="000000" w:themeColor="text1"/>
                <w:sz w:val="24"/>
                <w:szCs w:val="24"/>
                <w:lang w:val="et-EE"/>
              </w:rPr>
              <w:t>80</w:t>
            </w:r>
          </w:p>
          <w:p w:rsidR="008A7321" w:rsidRPr="00D127D9" w:rsidRDefault="008A7321" w:rsidP="00315C8F">
            <w:pPr>
              <w:jc w:val="center"/>
              <w:rPr>
                <w:b/>
                <w:color w:val="FF0000"/>
                <w:sz w:val="24"/>
                <w:szCs w:val="24"/>
                <w:lang w:val="et-EE"/>
              </w:rPr>
            </w:pPr>
          </w:p>
        </w:tc>
      </w:tr>
      <w:tr w:rsidR="00817ED2" w:rsidRPr="00D127D9" w:rsidTr="00817ED2">
        <w:tblPrEx>
          <w:tblLook w:val="04A0" w:firstRow="1" w:lastRow="0" w:firstColumn="1" w:lastColumn="0" w:noHBand="0" w:noVBand="1"/>
        </w:tblPrEx>
        <w:trPr>
          <w:trHeight w:val="168"/>
        </w:trPr>
        <w:tc>
          <w:tcPr>
            <w:tcW w:w="733" w:type="dxa"/>
          </w:tcPr>
          <w:p w:rsidR="00817ED2" w:rsidRPr="00D127D9" w:rsidRDefault="00817ED2" w:rsidP="00315C8F">
            <w:pPr>
              <w:rPr>
                <w:color w:val="000000" w:themeColor="text1"/>
                <w:sz w:val="24"/>
                <w:szCs w:val="24"/>
                <w:lang w:val="et-EE"/>
              </w:rPr>
            </w:pPr>
            <w:r w:rsidRPr="00D127D9">
              <w:rPr>
                <w:color w:val="000000" w:themeColor="text1"/>
                <w:sz w:val="24"/>
                <w:szCs w:val="24"/>
                <w:lang w:val="et-EE"/>
              </w:rPr>
              <w:t>8.1.</w:t>
            </w:r>
          </w:p>
        </w:tc>
        <w:tc>
          <w:tcPr>
            <w:tcW w:w="7313" w:type="dxa"/>
          </w:tcPr>
          <w:p w:rsidR="00817ED2" w:rsidRPr="00D127D9" w:rsidRDefault="00817ED2" w:rsidP="00817ED2">
            <w:pPr>
              <w:pStyle w:val="Default"/>
              <w:rPr>
                <w:color w:val="000000" w:themeColor="text1"/>
                <w:lang w:val="et-EE"/>
              </w:rPr>
            </w:pPr>
            <w:r w:rsidRPr="00D127D9">
              <w:rPr>
                <w:color w:val="000000" w:themeColor="text1"/>
                <w:lang w:val="et-EE"/>
              </w:rPr>
              <w:t>Praktika koolieelses lasteasutus</w:t>
            </w:r>
            <w:r w:rsidR="009A0032" w:rsidRPr="00D127D9">
              <w:rPr>
                <w:color w:val="000000" w:themeColor="text1"/>
                <w:lang w:val="et-EE"/>
              </w:rPr>
              <w:t>es või laste hoolekandeasutuses</w:t>
            </w:r>
          </w:p>
        </w:tc>
        <w:tc>
          <w:tcPr>
            <w:tcW w:w="1418" w:type="dxa"/>
          </w:tcPr>
          <w:p w:rsidR="00817ED2" w:rsidRPr="00D127D9" w:rsidRDefault="009A0032" w:rsidP="00315C8F">
            <w:pPr>
              <w:jc w:val="center"/>
              <w:rPr>
                <w:color w:val="000000" w:themeColor="text1"/>
                <w:sz w:val="24"/>
                <w:szCs w:val="24"/>
                <w:lang w:val="et-EE"/>
              </w:rPr>
            </w:pPr>
            <w:r w:rsidRPr="00D127D9">
              <w:rPr>
                <w:color w:val="000000" w:themeColor="text1"/>
                <w:sz w:val="24"/>
                <w:szCs w:val="24"/>
                <w:lang w:val="et-EE"/>
              </w:rPr>
              <w:t>40</w:t>
            </w:r>
          </w:p>
        </w:tc>
      </w:tr>
      <w:tr w:rsidR="00817ED2" w:rsidRPr="00D127D9" w:rsidTr="00903DA1">
        <w:tblPrEx>
          <w:tblLook w:val="04A0" w:firstRow="1" w:lastRow="0" w:firstColumn="1" w:lastColumn="0" w:noHBand="0" w:noVBand="1"/>
        </w:tblPrEx>
        <w:trPr>
          <w:trHeight w:val="372"/>
        </w:trPr>
        <w:tc>
          <w:tcPr>
            <w:tcW w:w="733" w:type="dxa"/>
          </w:tcPr>
          <w:p w:rsidR="00817ED2" w:rsidRPr="00D127D9" w:rsidRDefault="00817ED2" w:rsidP="00315C8F">
            <w:pPr>
              <w:rPr>
                <w:color w:val="000000" w:themeColor="text1"/>
                <w:sz w:val="24"/>
                <w:szCs w:val="24"/>
                <w:lang w:val="et-EE"/>
              </w:rPr>
            </w:pPr>
            <w:r w:rsidRPr="00D127D9">
              <w:rPr>
                <w:color w:val="000000" w:themeColor="text1"/>
                <w:sz w:val="24"/>
                <w:szCs w:val="24"/>
                <w:lang w:val="et-EE"/>
              </w:rPr>
              <w:t>8.2.</w:t>
            </w:r>
          </w:p>
        </w:tc>
        <w:tc>
          <w:tcPr>
            <w:tcW w:w="7313" w:type="dxa"/>
          </w:tcPr>
          <w:p w:rsidR="00817ED2" w:rsidRPr="00D127D9" w:rsidRDefault="00817ED2" w:rsidP="00315C8F">
            <w:pPr>
              <w:pStyle w:val="Default"/>
              <w:rPr>
                <w:color w:val="000000" w:themeColor="text1"/>
                <w:lang w:val="et-EE"/>
              </w:rPr>
            </w:pPr>
            <w:r w:rsidRPr="00D127D9">
              <w:rPr>
                <w:color w:val="000000" w:themeColor="text1"/>
                <w:lang w:val="et-EE"/>
              </w:rPr>
              <w:t>Praktika kodukeskkonnas</w:t>
            </w:r>
          </w:p>
        </w:tc>
        <w:tc>
          <w:tcPr>
            <w:tcW w:w="1418" w:type="dxa"/>
          </w:tcPr>
          <w:p w:rsidR="00817ED2" w:rsidRPr="00D127D9" w:rsidRDefault="009A0032" w:rsidP="00315C8F">
            <w:pPr>
              <w:jc w:val="center"/>
              <w:rPr>
                <w:color w:val="000000" w:themeColor="text1"/>
                <w:sz w:val="24"/>
                <w:szCs w:val="24"/>
                <w:lang w:val="et-EE"/>
              </w:rPr>
            </w:pPr>
            <w:r w:rsidRPr="00D127D9">
              <w:rPr>
                <w:color w:val="000000" w:themeColor="text1"/>
                <w:sz w:val="24"/>
                <w:szCs w:val="24"/>
                <w:lang w:val="et-EE"/>
              </w:rPr>
              <w:t>40</w:t>
            </w:r>
          </w:p>
        </w:tc>
      </w:tr>
      <w:tr w:rsidR="008A7321" w:rsidRPr="00D127D9" w:rsidTr="00903DA1">
        <w:tblPrEx>
          <w:tblLook w:val="04A0" w:firstRow="1" w:lastRow="0" w:firstColumn="1" w:lastColumn="0" w:noHBand="0" w:noVBand="1"/>
        </w:tblPrEx>
        <w:trPr>
          <w:trHeight w:val="255"/>
        </w:trPr>
        <w:tc>
          <w:tcPr>
            <w:tcW w:w="733" w:type="dxa"/>
          </w:tcPr>
          <w:p w:rsidR="008A7321" w:rsidRPr="00D127D9" w:rsidRDefault="008A7321" w:rsidP="00315C8F">
            <w:pPr>
              <w:rPr>
                <w:b/>
                <w:color w:val="FF0000"/>
                <w:sz w:val="24"/>
                <w:szCs w:val="24"/>
                <w:lang w:val="et-EE"/>
              </w:rPr>
            </w:pPr>
          </w:p>
        </w:tc>
        <w:tc>
          <w:tcPr>
            <w:tcW w:w="7313" w:type="dxa"/>
          </w:tcPr>
          <w:p w:rsidR="008A7321" w:rsidRPr="00D127D9" w:rsidRDefault="008A7321" w:rsidP="00315C8F">
            <w:pPr>
              <w:pStyle w:val="Default"/>
              <w:rPr>
                <w:b/>
                <w:color w:val="000000" w:themeColor="text1"/>
                <w:lang w:val="et-EE"/>
              </w:rPr>
            </w:pPr>
            <w:r w:rsidRPr="00D127D9">
              <w:rPr>
                <w:b/>
                <w:color w:val="000000" w:themeColor="text1"/>
                <w:lang w:val="et-EE"/>
              </w:rPr>
              <w:t>KOKKU</w:t>
            </w:r>
          </w:p>
        </w:tc>
        <w:tc>
          <w:tcPr>
            <w:tcW w:w="1418" w:type="dxa"/>
          </w:tcPr>
          <w:p w:rsidR="008A7321" w:rsidRPr="00D127D9" w:rsidRDefault="00983E42" w:rsidP="00315C8F">
            <w:pPr>
              <w:jc w:val="center"/>
              <w:rPr>
                <w:b/>
                <w:color w:val="000000" w:themeColor="text1"/>
                <w:sz w:val="24"/>
                <w:szCs w:val="24"/>
                <w:lang w:val="et-EE"/>
              </w:rPr>
            </w:pPr>
            <w:r w:rsidRPr="00D127D9">
              <w:rPr>
                <w:b/>
                <w:color w:val="000000" w:themeColor="text1"/>
                <w:sz w:val="24"/>
                <w:szCs w:val="24"/>
                <w:lang w:val="et-EE"/>
              </w:rPr>
              <w:t>280</w:t>
            </w:r>
          </w:p>
        </w:tc>
      </w:tr>
      <w:tr w:rsidR="00220DE8" w:rsidRPr="00D127D9" w:rsidTr="00903DA1">
        <w:tblPrEx>
          <w:tblLook w:val="04A0" w:firstRow="1" w:lastRow="0" w:firstColumn="1" w:lastColumn="0" w:noHBand="0" w:noVBand="1"/>
        </w:tblPrEx>
        <w:tc>
          <w:tcPr>
            <w:tcW w:w="733" w:type="dxa"/>
          </w:tcPr>
          <w:p w:rsidR="00220DE8" w:rsidRPr="00D127D9" w:rsidRDefault="00220DE8" w:rsidP="008E2F57">
            <w:pPr>
              <w:rPr>
                <w:b/>
                <w:color w:val="000000" w:themeColor="text1"/>
                <w:sz w:val="24"/>
                <w:szCs w:val="24"/>
                <w:lang w:val="et-EE"/>
              </w:rPr>
            </w:pPr>
            <w:r w:rsidRPr="00D127D9">
              <w:rPr>
                <w:b/>
                <w:color w:val="000000" w:themeColor="text1"/>
                <w:sz w:val="24"/>
                <w:szCs w:val="24"/>
                <w:lang w:val="et-EE"/>
              </w:rPr>
              <w:t>IX.</w:t>
            </w:r>
          </w:p>
        </w:tc>
        <w:tc>
          <w:tcPr>
            <w:tcW w:w="7313" w:type="dxa"/>
          </w:tcPr>
          <w:p w:rsidR="00220DE8" w:rsidRPr="00D127D9" w:rsidRDefault="00220DE8" w:rsidP="008E2F57">
            <w:pPr>
              <w:pStyle w:val="Default"/>
              <w:rPr>
                <w:b/>
                <w:color w:val="000000" w:themeColor="text1"/>
                <w:lang w:val="et-EE"/>
              </w:rPr>
            </w:pPr>
            <w:r w:rsidRPr="00D127D9">
              <w:rPr>
                <w:b/>
                <w:color w:val="000000" w:themeColor="text1"/>
                <w:lang w:val="et-EE"/>
              </w:rPr>
              <w:t>Valikõpingute moodul I (Imiku (0-1 aastat) hoidmine)</w:t>
            </w:r>
          </w:p>
        </w:tc>
        <w:tc>
          <w:tcPr>
            <w:tcW w:w="1418" w:type="dxa"/>
          </w:tcPr>
          <w:p w:rsidR="00220DE8" w:rsidRPr="00D127D9" w:rsidRDefault="00220DE8" w:rsidP="009813AB">
            <w:pPr>
              <w:jc w:val="center"/>
              <w:rPr>
                <w:b/>
                <w:color w:val="000000" w:themeColor="text1"/>
                <w:sz w:val="24"/>
                <w:szCs w:val="24"/>
                <w:lang w:val="et-EE"/>
              </w:rPr>
            </w:pPr>
            <w:r w:rsidRPr="00D127D9">
              <w:rPr>
                <w:b/>
                <w:color w:val="000000" w:themeColor="text1"/>
                <w:sz w:val="24"/>
                <w:szCs w:val="24"/>
                <w:lang w:val="et-EE"/>
              </w:rPr>
              <w:t>60</w:t>
            </w:r>
          </w:p>
        </w:tc>
      </w:tr>
      <w:tr w:rsidR="00220DE8" w:rsidRPr="00D127D9" w:rsidTr="00903DA1">
        <w:tblPrEx>
          <w:tblLook w:val="04A0" w:firstRow="1" w:lastRow="0" w:firstColumn="1" w:lastColumn="0" w:noHBand="0" w:noVBand="1"/>
        </w:tblPrEx>
        <w:tc>
          <w:tcPr>
            <w:tcW w:w="733" w:type="dxa"/>
          </w:tcPr>
          <w:p w:rsidR="00220DE8" w:rsidRPr="00D127D9" w:rsidRDefault="00220DE8" w:rsidP="00315C8F">
            <w:pPr>
              <w:rPr>
                <w:color w:val="000000" w:themeColor="text1"/>
                <w:sz w:val="24"/>
                <w:szCs w:val="24"/>
                <w:lang w:val="et-EE"/>
              </w:rPr>
            </w:pPr>
            <w:r w:rsidRPr="00D127D9">
              <w:rPr>
                <w:color w:val="000000" w:themeColor="text1"/>
                <w:sz w:val="24"/>
                <w:szCs w:val="24"/>
                <w:lang w:val="et-EE"/>
              </w:rPr>
              <w:t>9.1.</w:t>
            </w:r>
          </w:p>
        </w:tc>
        <w:tc>
          <w:tcPr>
            <w:tcW w:w="7313" w:type="dxa"/>
          </w:tcPr>
          <w:p w:rsidR="00220DE8" w:rsidRPr="00D127D9" w:rsidRDefault="00220DE8" w:rsidP="00220DE8">
            <w:pPr>
              <w:pStyle w:val="Default"/>
              <w:rPr>
                <w:color w:val="000000" w:themeColor="text1"/>
                <w:lang w:val="et-EE"/>
              </w:rPr>
            </w:pPr>
            <w:r w:rsidRPr="00D127D9">
              <w:rPr>
                <w:color w:val="000000" w:themeColor="text1"/>
                <w:lang w:val="et-EE"/>
              </w:rPr>
              <w:t>Hooldustoimingute tegemine</w:t>
            </w:r>
          </w:p>
        </w:tc>
        <w:tc>
          <w:tcPr>
            <w:tcW w:w="1418" w:type="dxa"/>
          </w:tcPr>
          <w:p w:rsidR="00220DE8" w:rsidRPr="00D127D9" w:rsidRDefault="00220DE8" w:rsidP="009813AB">
            <w:pPr>
              <w:jc w:val="center"/>
              <w:rPr>
                <w:color w:val="000000" w:themeColor="text1"/>
                <w:sz w:val="24"/>
                <w:szCs w:val="24"/>
                <w:lang w:val="et-EE"/>
              </w:rPr>
            </w:pPr>
            <w:r w:rsidRPr="00D127D9">
              <w:rPr>
                <w:color w:val="000000" w:themeColor="text1"/>
                <w:sz w:val="24"/>
                <w:szCs w:val="24"/>
                <w:lang w:val="et-EE"/>
              </w:rPr>
              <w:t>30</w:t>
            </w:r>
          </w:p>
        </w:tc>
      </w:tr>
      <w:tr w:rsidR="00220DE8" w:rsidRPr="00D127D9" w:rsidTr="00903DA1">
        <w:tblPrEx>
          <w:tblLook w:val="04A0" w:firstRow="1" w:lastRow="0" w:firstColumn="1" w:lastColumn="0" w:noHBand="0" w:noVBand="1"/>
        </w:tblPrEx>
        <w:tc>
          <w:tcPr>
            <w:tcW w:w="733" w:type="dxa"/>
          </w:tcPr>
          <w:p w:rsidR="00220DE8" w:rsidRPr="00D127D9" w:rsidRDefault="00220DE8" w:rsidP="00A570FF">
            <w:pPr>
              <w:rPr>
                <w:color w:val="FF0000"/>
                <w:sz w:val="24"/>
                <w:szCs w:val="24"/>
                <w:lang w:val="et-EE"/>
              </w:rPr>
            </w:pPr>
            <w:r w:rsidRPr="00D127D9">
              <w:rPr>
                <w:color w:val="000000" w:themeColor="text1"/>
                <w:sz w:val="24"/>
                <w:szCs w:val="24"/>
                <w:lang w:val="et-EE"/>
              </w:rPr>
              <w:t>9.2.</w:t>
            </w:r>
          </w:p>
        </w:tc>
        <w:tc>
          <w:tcPr>
            <w:tcW w:w="7313" w:type="dxa"/>
          </w:tcPr>
          <w:p w:rsidR="00220DE8" w:rsidRPr="00D127D9" w:rsidRDefault="00220DE8" w:rsidP="00A570FF">
            <w:pPr>
              <w:pStyle w:val="Default"/>
              <w:rPr>
                <w:color w:val="FF0000"/>
                <w:lang w:val="et-EE"/>
              </w:rPr>
            </w:pPr>
            <w:r w:rsidRPr="00D127D9">
              <w:rPr>
                <w:color w:val="000000" w:themeColor="text1"/>
                <w:lang w:val="et-EE"/>
              </w:rPr>
              <w:t xml:space="preserve">Imiku arengu </w:t>
            </w:r>
            <w:r w:rsidR="00747D67" w:rsidRPr="00D127D9">
              <w:rPr>
                <w:color w:val="000000" w:themeColor="text1"/>
                <w:lang w:val="et-EE"/>
              </w:rPr>
              <w:t xml:space="preserve">ja turvalise keskkonna </w:t>
            </w:r>
            <w:r w:rsidRPr="00D127D9">
              <w:rPr>
                <w:color w:val="000000" w:themeColor="text1"/>
                <w:lang w:val="et-EE"/>
              </w:rPr>
              <w:t>toetamine</w:t>
            </w:r>
          </w:p>
        </w:tc>
        <w:tc>
          <w:tcPr>
            <w:tcW w:w="1418" w:type="dxa"/>
          </w:tcPr>
          <w:p w:rsidR="00220DE8" w:rsidRPr="00D127D9" w:rsidRDefault="00220DE8" w:rsidP="009813AB">
            <w:pPr>
              <w:jc w:val="center"/>
              <w:rPr>
                <w:color w:val="000000" w:themeColor="text1"/>
                <w:sz w:val="24"/>
                <w:szCs w:val="24"/>
                <w:lang w:val="et-EE"/>
              </w:rPr>
            </w:pPr>
            <w:r w:rsidRPr="00D127D9">
              <w:rPr>
                <w:color w:val="000000" w:themeColor="text1"/>
                <w:sz w:val="24"/>
                <w:szCs w:val="24"/>
                <w:lang w:val="et-EE"/>
              </w:rPr>
              <w:t>30</w:t>
            </w:r>
          </w:p>
        </w:tc>
      </w:tr>
      <w:tr w:rsidR="00220DE8" w:rsidRPr="00D127D9" w:rsidTr="00903DA1">
        <w:tblPrEx>
          <w:tblLook w:val="04A0" w:firstRow="1" w:lastRow="0" w:firstColumn="1" w:lastColumn="0" w:noHBand="0" w:noVBand="1"/>
        </w:tblPrEx>
        <w:tc>
          <w:tcPr>
            <w:tcW w:w="733" w:type="dxa"/>
          </w:tcPr>
          <w:p w:rsidR="00220DE8" w:rsidRPr="00D127D9" w:rsidRDefault="00220DE8" w:rsidP="00A81FFB">
            <w:pPr>
              <w:rPr>
                <w:color w:val="000000" w:themeColor="text1"/>
                <w:sz w:val="24"/>
                <w:szCs w:val="24"/>
                <w:lang w:val="et-EE"/>
              </w:rPr>
            </w:pPr>
            <w:r w:rsidRPr="00D127D9">
              <w:rPr>
                <w:b/>
                <w:color w:val="000000" w:themeColor="text1"/>
                <w:sz w:val="24"/>
                <w:szCs w:val="24"/>
                <w:lang w:val="et-EE"/>
              </w:rPr>
              <w:t>X.</w:t>
            </w:r>
          </w:p>
        </w:tc>
        <w:tc>
          <w:tcPr>
            <w:tcW w:w="7313" w:type="dxa"/>
          </w:tcPr>
          <w:p w:rsidR="00220DE8" w:rsidRPr="00D127D9" w:rsidRDefault="00220DE8" w:rsidP="00A81FFB">
            <w:pPr>
              <w:pStyle w:val="Default"/>
              <w:rPr>
                <w:b/>
                <w:color w:val="000000" w:themeColor="text1"/>
                <w:lang w:val="et-EE"/>
              </w:rPr>
            </w:pPr>
            <w:r w:rsidRPr="00D127D9">
              <w:rPr>
                <w:b/>
                <w:color w:val="000000" w:themeColor="text1"/>
                <w:lang w:val="et-EE"/>
              </w:rPr>
              <w:t>Valikõpingute moodul II (Montessori metoodika kasutamine)</w:t>
            </w:r>
          </w:p>
        </w:tc>
        <w:tc>
          <w:tcPr>
            <w:tcW w:w="1418" w:type="dxa"/>
          </w:tcPr>
          <w:p w:rsidR="00220DE8" w:rsidRPr="00D127D9" w:rsidRDefault="00220DE8" w:rsidP="00857B84">
            <w:pPr>
              <w:jc w:val="center"/>
              <w:rPr>
                <w:b/>
                <w:color w:val="000000" w:themeColor="text1"/>
                <w:sz w:val="24"/>
                <w:szCs w:val="24"/>
                <w:lang w:val="et-EE"/>
              </w:rPr>
            </w:pPr>
            <w:r w:rsidRPr="00D127D9">
              <w:rPr>
                <w:b/>
                <w:color w:val="000000" w:themeColor="text1"/>
                <w:sz w:val="24"/>
                <w:szCs w:val="24"/>
                <w:lang w:val="et-EE"/>
              </w:rPr>
              <w:t>60</w:t>
            </w:r>
          </w:p>
        </w:tc>
      </w:tr>
      <w:tr w:rsidR="00220DE8" w:rsidRPr="00D127D9" w:rsidTr="00903DA1">
        <w:tblPrEx>
          <w:tblLook w:val="04A0" w:firstRow="1" w:lastRow="0" w:firstColumn="1" w:lastColumn="0" w:noHBand="0" w:noVBand="1"/>
        </w:tblPrEx>
        <w:tc>
          <w:tcPr>
            <w:tcW w:w="733" w:type="dxa"/>
          </w:tcPr>
          <w:p w:rsidR="00220DE8" w:rsidRPr="00D127D9" w:rsidRDefault="00220DE8" w:rsidP="00DF4542">
            <w:pPr>
              <w:rPr>
                <w:color w:val="000000" w:themeColor="text1"/>
                <w:sz w:val="24"/>
                <w:szCs w:val="24"/>
                <w:lang w:val="et-EE"/>
              </w:rPr>
            </w:pPr>
            <w:r w:rsidRPr="00D127D9">
              <w:rPr>
                <w:color w:val="000000" w:themeColor="text1"/>
                <w:sz w:val="24"/>
                <w:szCs w:val="24"/>
                <w:lang w:val="et-EE"/>
              </w:rPr>
              <w:t>10.1.</w:t>
            </w:r>
          </w:p>
        </w:tc>
        <w:tc>
          <w:tcPr>
            <w:tcW w:w="7313" w:type="dxa"/>
          </w:tcPr>
          <w:p w:rsidR="00220DE8" w:rsidRPr="00D127D9" w:rsidRDefault="00220DE8" w:rsidP="00DF4542">
            <w:pPr>
              <w:pStyle w:val="Default"/>
              <w:rPr>
                <w:b/>
                <w:color w:val="000000" w:themeColor="text1"/>
                <w:lang w:val="et-EE"/>
              </w:rPr>
            </w:pPr>
            <w:r w:rsidRPr="00D127D9">
              <w:rPr>
                <w:color w:val="000000" w:themeColor="text1"/>
                <w:lang w:val="et-EE"/>
              </w:rPr>
              <w:t>Montessori metoodika põhimõtted</w:t>
            </w:r>
          </w:p>
        </w:tc>
        <w:tc>
          <w:tcPr>
            <w:tcW w:w="1418" w:type="dxa"/>
          </w:tcPr>
          <w:p w:rsidR="00220DE8" w:rsidRPr="00D127D9" w:rsidRDefault="00220DE8" w:rsidP="00315C8F">
            <w:pPr>
              <w:jc w:val="center"/>
              <w:rPr>
                <w:color w:val="000000" w:themeColor="text1"/>
                <w:sz w:val="24"/>
                <w:szCs w:val="24"/>
                <w:lang w:val="et-EE"/>
              </w:rPr>
            </w:pPr>
            <w:r w:rsidRPr="00D127D9">
              <w:rPr>
                <w:color w:val="000000" w:themeColor="text1"/>
                <w:sz w:val="24"/>
                <w:szCs w:val="24"/>
                <w:lang w:val="et-EE"/>
              </w:rPr>
              <w:t>20</w:t>
            </w:r>
          </w:p>
        </w:tc>
      </w:tr>
      <w:tr w:rsidR="00220DE8" w:rsidRPr="00D127D9" w:rsidTr="008A620C">
        <w:tblPrEx>
          <w:tblLook w:val="04A0" w:firstRow="1" w:lastRow="0" w:firstColumn="1" w:lastColumn="0" w:noHBand="0" w:noVBand="1"/>
        </w:tblPrEx>
        <w:trPr>
          <w:trHeight w:val="237"/>
        </w:trPr>
        <w:tc>
          <w:tcPr>
            <w:tcW w:w="733" w:type="dxa"/>
          </w:tcPr>
          <w:p w:rsidR="00220DE8" w:rsidRPr="00D127D9" w:rsidRDefault="00220DE8" w:rsidP="005478C6">
            <w:pPr>
              <w:rPr>
                <w:color w:val="000000" w:themeColor="text1"/>
                <w:sz w:val="24"/>
                <w:szCs w:val="24"/>
                <w:lang w:val="et-EE"/>
              </w:rPr>
            </w:pPr>
            <w:r w:rsidRPr="00D127D9">
              <w:rPr>
                <w:color w:val="000000" w:themeColor="text1"/>
                <w:sz w:val="24"/>
                <w:szCs w:val="24"/>
                <w:lang w:val="et-EE"/>
              </w:rPr>
              <w:t>10.2.</w:t>
            </w:r>
          </w:p>
        </w:tc>
        <w:tc>
          <w:tcPr>
            <w:tcW w:w="7313" w:type="dxa"/>
          </w:tcPr>
          <w:p w:rsidR="00220DE8" w:rsidRPr="00D127D9" w:rsidRDefault="00220DE8" w:rsidP="005478C6">
            <w:pPr>
              <w:pStyle w:val="Default"/>
              <w:rPr>
                <w:color w:val="000000" w:themeColor="text1"/>
                <w:lang w:val="et-EE"/>
              </w:rPr>
            </w:pPr>
            <w:r w:rsidRPr="00D127D9">
              <w:rPr>
                <w:color w:val="000000" w:themeColor="text1"/>
                <w:lang w:val="et-EE"/>
              </w:rPr>
              <w:t>Montessori  pedagoogika  elementide ja õppevahendite kasutamine</w:t>
            </w:r>
          </w:p>
        </w:tc>
        <w:tc>
          <w:tcPr>
            <w:tcW w:w="1418" w:type="dxa"/>
          </w:tcPr>
          <w:p w:rsidR="00220DE8" w:rsidRPr="00D127D9" w:rsidRDefault="00220DE8" w:rsidP="00315C8F">
            <w:pPr>
              <w:jc w:val="center"/>
              <w:rPr>
                <w:color w:val="000000" w:themeColor="text1"/>
                <w:sz w:val="24"/>
                <w:szCs w:val="24"/>
                <w:lang w:val="et-EE"/>
              </w:rPr>
            </w:pPr>
            <w:r w:rsidRPr="00D127D9">
              <w:rPr>
                <w:color w:val="000000" w:themeColor="text1"/>
                <w:sz w:val="24"/>
                <w:szCs w:val="24"/>
                <w:lang w:val="et-EE"/>
              </w:rPr>
              <w:t>40</w:t>
            </w:r>
          </w:p>
        </w:tc>
      </w:tr>
      <w:tr w:rsidR="00220DE8" w:rsidRPr="00D127D9" w:rsidTr="00812565">
        <w:tblPrEx>
          <w:tblLook w:val="04A0" w:firstRow="1" w:lastRow="0" w:firstColumn="1" w:lastColumn="0" w:noHBand="0" w:noVBand="1"/>
        </w:tblPrEx>
        <w:trPr>
          <w:trHeight w:val="264"/>
        </w:trPr>
        <w:tc>
          <w:tcPr>
            <w:tcW w:w="733" w:type="dxa"/>
          </w:tcPr>
          <w:p w:rsidR="00220DE8" w:rsidRPr="00D127D9" w:rsidRDefault="00220DE8" w:rsidP="009813AB">
            <w:pPr>
              <w:rPr>
                <w:color w:val="000000" w:themeColor="text1"/>
                <w:sz w:val="24"/>
                <w:szCs w:val="24"/>
                <w:lang w:val="et-EE"/>
              </w:rPr>
            </w:pPr>
            <w:r w:rsidRPr="00D127D9">
              <w:rPr>
                <w:b/>
                <w:color w:val="000000" w:themeColor="text1"/>
                <w:sz w:val="24"/>
                <w:szCs w:val="24"/>
                <w:lang w:val="et-EE"/>
              </w:rPr>
              <w:t>XI.</w:t>
            </w:r>
          </w:p>
        </w:tc>
        <w:tc>
          <w:tcPr>
            <w:tcW w:w="7313" w:type="dxa"/>
          </w:tcPr>
          <w:p w:rsidR="00220DE8" w:rsidRPr="00D127D9" w:rsidRDefault="00220DE8" w:rsidP="00812565">
            <w:pPr>
              <w:pStyle w:val="Default"/>
              <w:rPr>
                <w:b/>
                <w:color w:val="000000" w:themeColor="text1"/>
                <w:lang w:val="et-EE"/>
              </w:rPr>
            </w:pPr>
            <w:r w:rsidRPr="00D127D9">
              <w:rPr>
                <w:b/>
                <w:color w:val="000000" w:themeColor="text1"/>
                <w:lang w:val="et-EE"/>
              </w:rPr>
              <w:t>Valikõpingute moodul III (Võõrkeel)</w:t>
            </w:r>
          </w:p>
        </w:tc>
        <w:tc>
          <w:tcPr>
            <w:tcW w:w="1418" w:type="dxa"/>
          </w:tcPr>
          <w:p w:rsidR="00220DE8" w:rsidRPr="00D127D9" w:rsidRDefault="00220DE8" w:rsidP="00315C8F">
            <w:pPr>
              <w:jc w:val="center"/>
              <w:rPr>
                <w:b/>
                <w:color w:val="000000" w:themeColor="text1"/>
                <w:sz w:val="24"/>
                <w:szCs w:val="24"/>
                <w:lang w:val="et-EE"/>
              </w:rPr>
            </w:pPr>
            <w:r w:rsidRPr="00D127D9">
              <w:rPr>
                <w:b/>
                <w:color w:val="000000" w:themeColor="text1"/>
                <w:sz w:val="24"/>
                <w:szCs w:val="24"/>
                <w:lang w:val="et-EE"/>
              </w:rPr>
              <w:t>60</w:t>
            </w:r>
          </w:p>
        </w:tc>
      </w:tr>
      <w:tr w:rsidR="00220DE8" w:rsidRPr="00D127D9" w:rsidTr="00812565">
        <w:tblPrEx>
          <w:tblLook w:val="04A0" w:firstRow="1" w:lastRow="0" w:firstColumn="1" w:lastColumn="0" w:noHBand="0" w:noVBand="1"/>
        </w:tblPrEx>
        <w:trPr>
          <w:trHeight w:val="312"/>
        </w:trPr>
        <w:tc>
          <w:tcPr>
            <w:tcW w:w="733" w:type="dxa"/>
          </w:tcPr>
          <w:p w:rsidR="00220DE8" w:rsidRPr="00D127D9" w:rsidRDefault="00220DE8" w:rsidP="005478C6">
            <w:pPr>
              <w:rPr>
                <w:color w:val="000000" w:themeColor="text1"/>
                <w:sz w:val="24"/>
                <w:szCs w:val="24"/>
                <w:lang w:val="et-EE"/>
              </w:rPr>
            </w:pPr>
            <w:r w:rsidRPr="00D127D9">
              <w:rPr>
                <w:color w:val="000000" w:themeColor="text1"/>
                <w:sz w:val="24"/>
                <w:szCs w:val="24"/>
                <w:lang w:val="et-EE"/>
              </w:rPr>
              <w:t>11.1.</w:t>
            </w:r>
          </w:p>
        </w:tc>
        <w:tc>
          <w:tcPr>
            <w:tcW w:w="7313" w:type="dxa"/>
          </w:tcPr>
          <w:p w:rsidR="00220DE8" w:rsidRPr="00D127D9" w:rsidRDefault="00220DE8" w:rsidP="009813AB">
            <w:pPr>
              <w:pStyle w:val="Default"/>
              <w:rPr>
                <w:lang w:val="et-EE"/>
              </w:rPr>
            </w:pPr>
            <w:r w:rsidRPr="00D127D9">
              <w:rPr>
                <w:lang w:val="et-EE"/>
              </w:rPr>
              <w:t xml:space="preserve">Erialane eesti/vene keel </w:t>
            </w:r>
            <w:r w:rsidRPr="00D127D9">
              <w:rPr>
                <w:lang w:val="et-EE" w:eastAsia="ru-RU"/>
              </w:rPr>
              <w:t>tasemel B2</w:t>
            </w:r>
          </w:p>
        </w:tc>
        <w:tc>
          <w:tcPr>
            <w:tcW w:w="1418" w:type="dxa"/>
          </w:tcPr>
          <w:p w:rsidR="00220DE8" w:rsidRPr="00D127D9" w:rsidRDefault="00220DE8" w:rsidP="00315C8F">
            <w:pPr>
              <w:jc w:val="center"/>
              <w:rPr>
                <w:color w:val="000000" w:themeColor="text1"/>
                <w:sz w:val="24"/>
                <w:szCs w:val="24"/>
                <w:lang w:val="et-EE"/>
              </w:rPr>
            </w:pPr>
            <w:r w:rsidRPr="00D127D9">
              <w:rPr>
                <w:color w:val="000000" w:themeColor="text1"/>
                <w:sz w:val="24"/>
                <w:szCs w:val="24"/>
                <w:lang w:val="et-EE"/>
              </w:rPr>
              <w:t>30</w:t>
            </w:r>
          </w:p>
        </w:tc>
      </w:tr>
      <w:tr w:rsidR="00220DE8" w:rsidRPr="00D127D9" w:rsidTr="00903DA1">
        <w:tblPrEx>
          <w:tblLook w:val="04A0" w:firstRow="1" w:lastRow="0" w:firstColumn="1" w:lastColumn="0" w:noHBand="0" w:noVBand="1"/>
        </w:tblPrEx>
        <w:trPr>
          <w:trHeight w:val="408"/>
        </w:trPr>
        <w:tc>
          <w:tcPr>
            <w:tcW w:w="733" w:type="dxa"/>
          </w:tcPr>
          <w:p w:rsidR="00220DE8" w:rsidRPr="00D127D9" w:rsidRDefault="00220DE8" w:rsidP="005478C6">
            <w:pPr>
              <w:rPr>
                <w:color w:val="000000" w:themeColor="text1"/>
                <w:sz w:val="24"/>
                <w:szCs w:val="24"/>
                <w:lang w:val="et-EE"/>
              </w:rPr>
            </w:pPr>
            <w:r w:rsidRPr="00D127D9">
              <w:rPr>
                <w:color w:val="000000" w:themeColor="text1"/>
                <w:sz w:val="24"/>
                <w:szCs w:val="24"/>
                <w:lang w:val="et-EE"/>
              </w:rPr>
              <w:t>11.2.</w:t>
            </w:r>
          </w:p>
        </w:tc>
        <w:tc>
          <w:tcPr>
            <w:tcW w:w="7313" w:type="dxa"/>
          </w:tcPr>
          <w:p w:rsidR="00220DE8" w:rsidRPr="00D127D9" w:rsidRDefault="00220DE8" w:rsidP="00B3180D">
            <w:pPr>
              <w:pStyle w:val="Default"/>
              <w:rPr>
                <w:lang w:val="et-EE"/>
              </w:rPr>
            </w:pPr>
            <w:r w:rsidRPr="00D127D9">
              <w:rPr>
                <w:lang w:val="et-EE"/>
              </w:rPr>
              <w:t xml:space="preserve">Erialane inglise </w:t>
            </w:r>
            <w:r w:rsidRPr="00D127D9">
              <w:rPr>
                <w:lang w:val="et-EE" w:eastAsia="ru-RU"/>
              </w:rPr>
              <w:t>tasemel A2</w:t>
            </w:r>
          </w:p>
        </w:tc>
        <w:tc>
          <w:tcPr>
            <w:tcW w:w="1418" w:type="dxa"/>
          </w:tcPr>
          <w:p w:rsidR="00220DE8" w:rsidRPr="00D127D9" w:rsidRDefault="00220DE8" w:rsidP="00315C8F">
            <w:pPr>
              <w:jc w:val="center"/>
              <w:rPr>
                <w:color w:val="000000" w:themeColor="text1"/>
                <w:sz w:val="24"/>
                <w:szCs w:val="24"/>
                <w:lang w:val="et-EE"/>
              </w:rPr>
            </w:pPr>
            <w:r w:rsidRPr="00D127D9">
              <w:rPr>
                <w:color w:val="000000" w:themeColor="text1"/>
                <w:sz w:val="24"/>
                <w:szCs w:val="24"/>
                <w:lang w:val="et-EE"/>
              </w:rPr>
              <w:t>30</w:t>
            </w:r>
          </w:p>
        </w:tc>
      </w:tr>
      <w:tr w:rsidR="00220DE8" w:rsidRPr="00D127D9" w:rsidTr="00236FB2">
        <w:tblPrEx>
          <w:tblLook w:val="04A0" w:firstRow="1" w:lastRow="0" w:firstColumn="1" w:lastColumn="0" w:noHBand="0" w:noVBand="1"/>
        </w:tblPrEx>
        <w:trPr>
          <w:trHeight w:val="264"/>
        </w:trPr>
        <w:tc>
          <w:tcPr>
            <w:tcW w:w="733" w:type="dxa"/>
          </w:tcPr>
          <w:p w:rsidR="00220DE8" w:rsidRPr="00D127D9" w:rsidRDefault="00220DE8" w:rsidP="009813AB">
            <w:pPr>
              <w:rPr>
                <w:color w:val="000000" w:themeColor="text1"/>
                <w:sz w:val="24"/>
                <w:szCs w:val="24"/>
                <w:lang w:val="et-EE"/>
              </w:rPr>
            </w:pPr>
            <w:r w:rsidRPr="00D127D9">
              <w:rPr>
                <w:b/>
                <w:color w:val="000000" w:themeColor="text1"/>
                <w:sz w:val="24"/>
                <w:szCs w:val="24"/>
                <w:lang w:val="et-EE"/>
              </w:rPr>
              <w:t>XII.</w:t>
            </w:r>
          </w:p>
        </w:tc>
        <w:tc>
          <w:tcPr>
            <w:tcW w:w="7313" w:type="dxa"/>
          </w:tcPr>
          <w:p w:rsidR="00220DE8" w:rsidRPr="00D127D9" w:rsidRDefault="00220DE8" w:rsidP="009813AB">
            <w:pPr>
              <w:pStyle w:val="Default"/>
              <w:rPr>
                <w:b/>
                <w:color w:val="000000" w:themeColor="text1"/>
                <w:lang w:val="et-EE"/>
              </w:rPr>
            </w:pPr>
            <w:r w:rsidRPr="00D127D9">
              <w:rPr>
                <w:b/>
                <w:color w:val="000000" w:themeColor="text1"/>
                <w:lang w:val="et-EE"/>
              </w:rPr>
              <w:t>Valikõpingute moodul IV (Arvuti kasutamine)</w:t>
            </w:r>
          </w:p>
        </w:tc>
        <w:tc>
          <w:tcPr>
            <w:tcW w:w="1418" w:type="dxa"/>
          </w:tcPr>
          <w:p w:rsidR="00220DE8" w:rsidRPr="00D127D9" w:rsidRDefault="00220DE8" w:rsidP="009813AB">
            <w:pPr>
              <w:jc w:val="center"/>
              <w:rPr>
                <w:b/>
                <w:color w:val="000000" w:themeColor="text1"/>
                <w:sz w:val="24"/>
                <w:szCs w:val="24"/>
                <w:lang w:val="et-EE"/>
              </w:rPr>
            </w:pPr>
            <w:r w:rsidRPr="00D127D9">
              <w:rPr>
                <w:b/>
                <w:color w:val="000000" w:themeColor="text1"/>
                <w:sz w:val="24"/>
                <w:szCs w:val="24"/>
                <w:lang w:val="et-EE"/>
              </w:rPr>
              <w:t>60</w:t>
            </w:r>
          </w:p>
        </w:tc>
      </w:tr>
      <w:tr w:rsidR="00220DE8" w:rsidRPr="00D127D9" w:rsidTr="00236FB2">
        <w:tblPrEx>
          <w:tblLook w:val="04A0" w:firstRow="1" w:lastRow="0" w:firstColumn="1" w:lastColumn="0" w:noHBand="0" w:noVBand="1"/>
        </w:tblPrEx>
        <w:trPr>
          <w:trHeight w:val="312"/>
        </w:trPr>
        <w:tc>
          <w:tcPr>
            <w:tcW w:w="733" w:type="dxa"/>
          </w:tcPr>
          <w:p w:rsidR="00220DE8" w:rsidRPr="00D127D9" w:rsidRDefault="00220DE8" w:rsidP="009813AB">
            <w:pPr>
              <w:rPr>
                <w:color w:val="000000" w:themeColor="text1"/>
                <w:sz w:val="24"/>
                <w:szCs w:val="24"/>
                <w:lang w:val="et-EE"/>
              </w:rPr>
            </w:pPr>
            <w:r w:rsidRPr="00D127D9">
              <w:rPr>
                <w:color w:val="000000" w:themeColor="text1"/>
                <w:sz w:val="24"/>
                <w:szCs w:val="24"/>
                <w:lang w:val="et-EE"/>
              </w:rPr>
              <w:t>12.1.</w:t>
            </w:r>
          </w:p>
        </w:tc>
        <w:tc>
          <w:tcPr>
            <w:tcW w:w="7313" w:type="dxa"/>
          </w:tcPr>
          <w:p w:rsidR="00220DE8" w:rsidRPr="00D127D9" w:rsidRDefault="00220DE8" w:rsidP="00236FB2">
            <w:pPr>
              <w:pStyle w:val="Default"/>
              <w:rPr>
                <w:lang w:val="et-EE"/>
              </w:rPr>
            </w:pPr>
            <w:r w:rsidRPr="00D127D9">
              <w:rPr>
                <w:lang w:val="et-EE"/>
              </w:rPr>
              <w:t>Baasmoodul: arvuti põhitõed, interneti põhitõed, tekstitöötlus</w:t>
            </w:r>
          </w:p>
        </w:tc>
        <w:tc>
          <w:tcPr>
            <w:tcW w:w="1418" w:type="dxa"/>
          </w:tcPr>
          <w:p w:rsidR="00220DE8" w:rsidRPr="00D127D9" w:rsidRDefault="00220DE8" w:rsidP="009813AB">
            <w:pPr>
              <w:jc w:val="center"/>
              <w:rPr>
                <w:color w:val="000000" w:themeColor="text1"/>
                <w:sz w:val="24"/>
                <w:szCs w:val="24"/>
                <w:lang w:val="et-EE"/>
              </w:rPr>
            </w:pPr>
            <w:r w:rsidRPr="00D127D9">
              <w:rPr>
                <w:color w:val="000000" w:themeColor="text1"/>
                <w:sz w:val="24"/>
                <w:szCs w:val="24"/>
                <w:lang w:val="et-EE"/>
              </w:rPr>
              <w:t>30</w:t>
            </w:r>
          </w:p>
        </w:tc>
      </w:tr>
      <w:tr w:rsidR="00220DE8" w:rsidRPr="00D127D9" w:rsidTr="00322A3D">
        <w:tblPrEx>
          <w:tblLook w:val="04A0" w:firstRow="1" w:lastRow="0" w:firstColumn="1" w:lastColumn="0" w:noHBand="0" w:noVBand="1"/>
        </w:tblPrEx>
        <w:trPr>
          <w:trHeight w:val="251"/>
        </w:trPr>
        <w:tc>
          <w:tcPr>
            <w:tcW w:w="733" w:type="dxa"/>
          </w:tcPr>
          <w:p w:rsidR="00220DE8" w:rsidRPr="00D127D9" w:rsidRDefault="00220DE8" w:rsidP="009813AB">
            <w:pPr>
              <w:rPr>
                <w:color w:val="000000" w:themeColor="text1"/>
                <w:sz w:val="24"/>
                <w:szCs w:val="24"/>
                <w:lang w:val="et-EE"/>
              </w:rPr>
            </w:pPr>
            <w:r w:rsidRPr="00D127D9">
              <w:rPr>
                <w:color w:val="000000" w:themeColor="text1"/>
                <w:sz w:val="24"/>
                <w:szCs w:val="24"/>
                <w:lang w:val="et-EE"/>
              </w:rPr>
              <w:t>12.2.</w:t>
            </w:r>
          </w:p>
        </w:tc>
        <w:tc>
          <w:tcPr>
            <w:tcW w:w="7313" w:type="dxa"/>
          </w:tcPr>
          <w:p w:rsidR="00220DE8" w:rsidRPr="00D127D9" w:rsidRDefault="00220DE8" w:rsidP="009813AB">
            <w:pPr>
              <w:pStyle w:val="Default"/>
              <w:rPr>
                <w:lang w:val="et-EE"/>
              </w:rPr>
            </w:pPr>
            <w:r w:rsidRPr="00D127D9">
              <w:rPr>
                <w:lang w:val="et-EE"/>
              </w:rPr>
              <w:t>Standardmoodul: IT-turvalisus, koostöö internetis</w:t>
            </w:r>
          </w:p>
        </w:tc>
        <w:tc>
          <w:tcPr>
            <w:tcW w:w="1418" w:type="dxa"/>
          </w:tcPr>
          <w:p w:rsidR="00220DE8" w:rsidRPr="00D127D9" w:rsidRDefault="00220DE8" w:rsidP="009813AB">
            <w:pPr>
              <w:jc w:val="center"/>
              <w:rPr>
                <w:color w:val="000000" w:themeColor="text1"/>
                <w:sz w:val="24"/>
                <w:szCs w:val="24"/>
                <w:lang w:val="et-EE"/>
              </w:rPr>
            </w:pPr>
            <w:r w:rsidRPr="00D127D9">
              <w:rPr>
                <w:color w:val="000000" w:themeColor="text1"/>
                <w:sz w:val="24"/>
                <w:szCs w:val="24"/>
                <w:lang w:val="et-EE"/>
              </w:rPr>
              <w:t>30</w:t>
            </w:r>
          </w:p>
        </w:tc>
      </w:tr>
    </w:tbl>
    <w:p w:rsidR="00E66D3B" w:rsidRPr="00E66D3B" w:rsidRDefault="00E66D3B" w:rsidP="000C245C">
      <w:pPr>
        <w:rPr>
          <w:rFonts w:ascii="Times New Roman" w:hAnsi="Times New Roman" w:cs="Times New Roman"/>
          <w:color w:val="FF0000"/>
          <w:sz w:val="6"/>
          <w:szCs w:val="6"/>
          <w:lang w:val="et-EE"/>
        </w:rPr>
      </w:pPr>
    </w:p>
    <w:p w:rsidR="005C0C43" w:rsidRDefault="005C0C43" w:rsidP="000C245C">
      <w:pPr>
        <w:rPr>
          <w:rFonts w:ascii="Times New Roman" w:hAnsi="Times New Roman" w:cs="Times New Roman"/>
          <w:b/>
          <w:color w:val="000000" w:themeColor="text1"/>
          <w:sz w:val="24"/>
          <w:szCs w:val="24"/>
          <w:lang w:val="et-EE"/>
        </w:rPr>
      </w:pPr>
    </w:p>
    <w:p w:rsidR="000C245C" w:rsidRPr="00D127D9" w:rsidRDefault="000C245C" w:rsidP="000C245C">
      <w:pPr>
        <w:rPr>
          <w:rFonts w:ascii="Times New Roman" w:hAnsi="Times New Roman" w:cs="Times New Roman"/>
          <w:b/>
          <w:color w:val="000000" w:themeColor="text1"/>
          <w:sz w:val="24"/>
          <w:szCs w:val="24"/>
          <w:lang w:val="et-EE"/>
        </w:rPr>
      </w:pPr>
      <w:r w:rsidRPr="00D127D9">
        <w:rPr>
          <w:rFonts w:ascii="Times New Roman" w:hAnsi="Times New Roman" w:cs="Times New Roman"/>
          <w:b/>
          <w:color w:val="000000" w:themeColor="text1"/>
          <w:sz w:val="24"/>
          <w:szCs w:val="24"/>
          <w:lang w:val="et-EE"/>
        </w:rPr>
        <w:lastRenderedPageBreak/>
        <w:t>Õppemeetodid:</w:t>
      </w:r>
    </w:p>
    <w:p w:rsidR="000E28DF" w:rsidRPr="00D127D9" w:rsidRDefault="00916B5D" w:rsidP="000E28DF">
      <w:pPr>
        <w:jc w:val="both"/>
        <w:rPr>
          <w:rFonts w:ascii="Times New Roman" w:hAnsi="Times New Roman" w:cs="Times New Roman"/>
          <w:color w:val="000000"/>
          <w:sz w:val="24"/>
          <w:szCs w:val="24"/>
          <w:lang w:val="et-EE"/>
        </w:rPr>
      </w:pPr>
      <w:r w:rsidRPr="00D127D9">
        <w:rPr>
          <w:rFonts w:ascii="Times New Roman" w:hAnsi="Times New Roman" w:cs="Times New Roman"/>
          <w:color w:val="000000" w:themeColor="text1"/>
          <w:sz w:val="24"/>
          <w:szCs w:val="24"/>
          <w:u w:val="single"/>
          <w:lang w:val="et-EE"/>
        </w:rPr>
        <w:t>Auditoorne õpe 160</w:t>
      </w:r>
      <w:r w:rsidR="000C245C" w:rsidRPr="00D127D9">
        <w:rPr>
          <w:rFonts w:ascii="Times New Roman" w:hAnsi="Times New Roman" w:cs="Times New Roman"/>
          <w:color w:val="000000" w:themeColor="text1"/>
          <w:sz w:val="24"/>
          <w:szCs w:val="24"/>
          <w:u w:val="single"/>
          <w:lang w:val="et-EE"/>
        </w:rPr>
        <w:t xml:space="preserve"> </w:t>
      </w:r>
      <w:r w:rsidRPr="00D127D9">
        <w:rPr>
          <w:rFonts w:ascii="Times New Roman" w:hAnsi="Times New Roman" w:cs="Times New Roman"/>
          <w:color w:val="000000" w:themeColor="text1"/>
          <w:sz w:val="24"/>
          <w:szCs w:val="24"/>
          <w:u w:val="single"/>
          <w:lang w:val="et-EE"/>
        </w:rPr>
        <w:t>tundi (sh esmaabi koolitus - 16 tundi)</w:t>
      </w:r>
      <w:r w:rsidR="000C245C" w:rsidRPr="00D127D9">
        <w:rPr>
          <w:rFonts w:ascii="Times New Roman" w:hAnsi="Times New Roman" w:cs="Times New Roman"/>
          <w:color w:val="000000" w:themeColor="text1"/>
          <w:sz w:val="24"/>
          <w:szCs w:val="24"/>
          <w:u w:val="single"/>
          <w:lang w:val="et-EE"/>
        </w:rPr>
        <w:t>:</w:t>
      </w:r>
      <w:r w:rsidR="000C245C" w:rsidRPr="00D127D9">
        <w:rPr>
          <w:rFonts w:ascii="Times New Roman" w:hAnsi="Times New Roman" w:cs="Times New Roman"/>
          <w:color w:val="000000" w:themeColor="text1"/>
          <w:sz w:val="24"/>
          <w:szCs w:val="24"/>
          <w:lang w:val="et-EE"/>
        </w:rPr>
        <w:t xml:space="preserve"> </w:t>
      </w:r>
      <w:r w:rsidR="000E28DF" w:rsidRPr="00D127D9">
        <w:rPr>
          <w:rFonts w:ascii="Times New Roman" w:hAnsi="Times New Roman" w:cs="Times New Roman"/>
          <w:sz w:val="24"/>
          <w:szCs w:val="24"/>
          <w:lang w:val="et-EE"/>
        </w:rPr>
        <w:t>loengumaterjali omandamine, ülesannete lahendamine</w:t>
      </w:r>
      <w:r w:rsidR="00A725EF" w:rsidRPr="00D127D9">
        <w:rPr>
          <w:rFonts w:ascii="Times New Roman" w:hAnsi="Times New Roman" w:cs="Times New Roman"/>
          <w:sz w:val="24"/>
          <w:szCs w:val="24"/>
          <w:lang w:val="et-EE"/>
        </w:rPr>
        <w:t>,</w:t>
      </w:r>
      <w:r w:rsidR="000E28DF" w:rsidRPr="00D127D9">
        <w:rPr>
          <w:rFonts w:ascii="Times New Roman" w:hAnsi="Times New Roman" w:cs="Times New Roman"/>
          <w:sz w:val="24"/>
          <w:szCs w:val="24"/>
          <w:lang w:val="et-EE"/>
        </w:rPr>
        <w:t xml:space="preserve"> teste</w:t>
      </w:r>
      <w:r w:rsidR="00A725EF" w:rsidRPr="00D127D9">
        <w:rPr>
          <w:rFonts w:ascii="Times New Roman" w:hAnsi="Times New Roman" w:cs="Times New Roman"/>
          <w:sz w:val="24"/>
          <w:szCs w:val="24"/>
          <w:lang w:val="et-EE"/>
        </w:rPr>
        <w:t>,</w:t>
      </w:r>
      <w:r w:rsidR="000E28DF" w:rsidRPr="00D127D9">
        <w:rPr>
          <w:rFonts w:ascii="Times New Roman" w:hAnsi="Times New Roman" w:cs="Times New Roman"/>
          <w:sz w:val="24"/>
          <w:szCs w:val="24"/>
          <w:lang w:val="et-EE"/>
        </w:rPr>
        <w:t xml:space="preserve"> </w:t>
      </w:r>
      <w:r w:rsidR="00A725EF" w:rsidRPr="00D127D9">
        <w:rPr>
          <w:rFonts w:ascii="Times New Roman" w:hAnsi="Times New Roman" w:cs="Times New Roman"/>
          <w:sz w:val="24"/>
          <w:szCs w:val="24"/>
          <w:lang w:val="et-EE"/>
        </w:rPr>
        <w:t xml:space="preserve">praktikaseminar </w:t>
      </w:r>
      <w:r w:rsidR="005E5545" w:rsidRPr="00D127D9">
        <w:rPr>
          <w:rFonts w:ascii="Times New Roman" w:hAnsi="Times New Roman" w:cs="Times New Roman"/>
          <w:sz w:val="24"/>
          <w:szCs w:val="24"/>
          <w:lang w:val="et-EE"/>
        </w:rPr>
        <w:t xml:space="preserve">jne. </w:t>
      </w:r>
      <w:r w:rsidR="000E28DF" w:rsidRPr="00D127D9">
        <w:rPr>
          <w:rFonts w:ascii="Times New Roman" w:hAnsi="Times New Roman" w:cs="Times New Roman"/>
          <w:sz w:val="24"/>
          <w:szCs w:val="24"/>
          <w:lang w:val="et-EE"/>
        </w:rPr>
        <w:t xml:space="preserve">Valikõpingute moodulid </w:t>
      </w:r>
      <w:r w:rsidR="00E8723A" w:rsidRPr="00D127D9">
        <w:rPr>
          <w:rFonts w:ascii="Times New Roman" w:hAnsi="Times New Roman" w:cs="Times New Roman"/>
          <w:sz w:val="24"/>
          <w:szCs w:val="24"/>
          <w:lang w:val="et-EE"/>
        </w:rPr>
        <w:t>(</w:t>
      </w:r>
      <w:r w:rsidR="00EC7983" w:rsidRPr="00D127D9">
        <w:rPr>
          <w:rFonts w:ascii="Times New Roman" w:hAnsi="Times New Roman" w:cs="Times New Roman"/>
          <w:color w:val="000000" w:themeColor="text1"/>
          <w:sz w:val="24"/>
          <w:szCs w:val="24"/>
          <w:lang w:val="et-EE"/>
        </w:rPr>
        <w:t>valikõpingute moodul</w:t>
      </w:r>
      <w:r w:rsidR="00EC7983" w:rsidRPr="00D127D9">
        <w:rPr>
          <w:b/>
          <w:color w:val="000000" w:themeColor="text1"/>
          <w:lang w:val="et-EE"/>
        </w:rPr>
        <w:t xml:space="preserve"> </w:t>
      </w:r>
      <w:r w:rsidR="00E8723A" w:rsidRPr="00D127D9">
        <w:rPr>
          <w:rFonts w:ascii="Times New Roman" w:hAnsi="Times New Roman" w:cs="Times New Roman"/>
          <w:color w:val="000000" w:themeColor="text1"/>
          <w:sz w:val="24"/>
          <w:szCs w:val="24"/>
          <w:lang w:val="et-EE"/>
        </w:rPr>
        <w:t>I</w:t>
      </w:r>
      <w:r w:rsidR="00EC7983" w:rsidRPr="00D127D9">
        <w:rPr>
          <w:rFonts w:ascii="Times New Roman" w:hAnsi="Times New Roman" w:cs="Times New Roman"/>
          <w:color w:val="000000" w:themeColor="text1"/>
          <w:sz w:val="24"/>
          <w:szCs w:val="24"/>
          <w:lang w:val="et-EE"/>
        </w:rPr>
        <w:t xml:space="preserve">. </w:t>
      </w:r>
      <w:r w:rsidR="00E8723A" w:rsidRPr="00D127D9">
        <w:rPr>
          <w:rFonts w:ascii="Times New Roman" w:hAnsi="Times New Roman" w:cs="Times New Roman"/>
          <w:color w:val="000000" w:themeColor="text1"/>
          <w:sz w:val="24"/>
          <w:szCs w:val="24"/>
          <w:lang w:val="et-EE"/>
        </w:rPr>
        <w:t>Imiku (0-1 aastat) hoidmine</w:t>
      </w:r>
      <w:r w:rsidR="0047002F" w:rsidRPr="00D127D9">
        <w:rPr>
          <w:rFonts w:ascii="Times New Roman" w:hAnsi="Times New Roman" w:cs="Times New Roman"/>
          <w:color w:val="000000" w:themeColor="text1"/>
          <w:sz w:val="24"/>
          <w:szCs w:val="24"/>
          <w:lang w:val="et-EE"/>
        </w:rPr>
        <w:t xml:space="preserve">, </w:t>
      </w:r>
      <w:r w:rsidR="00EC7983" w:rsidRPr="00D127D9">
        <w:rPr>
          <w:rFonts w:ascii="Times New Roman" w:hAnsi="Times New Roman" w:cs="Times New Roman"/>
          <w:color w:val="000000" w:themeColor="text1"/>
          <w:sz w:val="24"/>
          <w:szCs w:val="24"/>
          <w:lang w:val="et-EE"/>
        </w:rPr>
        <w:t>valikõpingute moodul</w:t>
      </w:r>
      <w:r w:rsidR="00EC7983" w:rsidRPr="00D127D9">
        <w:rPr>
          <w:b/>
          <w:color w:val="000000" w:themeColor="text1"/>
          <w:lang w:val="et-EE"/>
        </w:rPr>
        <w:t xml:space="preserve"> </w:t>
      </w:r>
      <w:r w:rsidR="00EC7983" w:rsidRPr="00D127D9">
        <w:rPr>
          <w:rFonts w:ascii="Times New Roman" w:hAnsi="Times New Roman" w:cs="Times New Roman"/>
          <w:color w:val="000000" w:themeColor="text1"/>
          <w:sz w:val="24"/>
          <w:szCs w:val="24"/>
          <w:lang w:val="et-EE"/>
        </w:rPr>
        <w:t xml:space="preserve">II. </w:t>
      </w:r>
      <w:r w:rsidR="00E8723A" w:rsidRPr="00D127D9">
        <w:rPr>
          <w:rFonts w:ascii="Times New Roman" w:hAnsi="Times New Roman" w:cs="Times New Roman"/>
          <w:color w:val="000000" w:themeColor="text1"/>
          <w:sz w:val="24"/>
          <w:szCs w:val="24"/>
          <w:lang w:val="et-EE"/>
        </w:rPr>
        <w:t>Montessori metoodika kasutamine</w:t>
      </w:r>
      <w:r w:rsidR="0047002F" w:rsidRPr="00D127D9">
        <w:rPr>
          <w:rFonts w:ascii="Times New Roman" w:hAnsi="Times New Roman" w:cs="Times New Roman"/>
          <w:color w:val="000000" w:themeColor="text1"/>
          <w:sz w:val="24"/>
          <w:szCs w:val="24"/>
          <w:lang w:val="et-EE"/>
        </w:rPr>
        <w:t xml:space="preserve">, </w:t>
      </w:r>
      <w:r w:rsidR="0047002F" w:rsidRPr="00D127D9">
        <w:rPr>
          <w:rFonts w:ascii="Times New Roman" w:hAnsi="Times New Roman" w:cs="Times New Roman"/>
          <w:color w:val="000000" w:themeColor="text1"/>
          <w:sz w:val="24"/>
          <w:lang w:val="et-EE"/>
        </w:rPr>
        <w:t>valikõpingute moodul III</w:t>
      </w:r>
      <w:r w:rsidR="005E5545" w:rsidRPr="00D127D9">
        <w:rPr>
          <w:rFonts w:ascii="Times New Roman" w:hAnsi="Times New Roman" w:cs="Times New Roman"/>
          <w:color w:val="000000" w:themeColor="text1"/>
          <w:sz w:val="24"/>
          <w:lang w:val="et-EE"/>
        </w:rPr>
        <w:t xml:space="preserve">. </w:t>
      </w:r>
      <w:r w:rsidR="0047002F" w:rsidRPr="00D127D9">
        <w:rPr>
          <w:rFonts w:ascii="Times New Roman" w:hAnsi="Times New Roman" w:cs="Times New Roman"/>
          <w:color w:val="000000" w:themeColor="text1"/>
          <w:sz w:val="24"/>
          <w:lang w:val="et-EE"/>
        </w:rPr>
        <w:t>Võõrkeel, valikõpingute moodul IV. Arvuti kasutamine</w:t>
      </w:r>
      <w:r w:rsidR="00E8723A" w:rsidRPr="00D127D9">
        <w:rPr>
          <w:rFonts w:ascii="Times New Roman" w:hAnsi="Times New Roman" w:cs="Times New Roman"/>
          <w:color w:val="000000" w:themeColor="text1"/>
          <w:sz w:val="24"/>
          <w:szCs w:val="24"/>
          <w:lang w:val="et-EE"/>
        </w:rPr>
        <w:t xml:space="preserve">) </w:t>
      </w:r>
      <w:r w:rsidR="000E28DF" w:rsidRPr="00D127D9">
        <w:rPr>
          <w:rFonts w:ascii="Times New Roman" w:hAnsi="Times New Roman" w:cs="Times New Roman"/>
          <w:sz w:val="24"/>
          <w:szCs w:val="24"/>
          <w:lang w:val="et-EE"/>
        </w:rPr>
        <w:t>toetavad ja laiendavad kursuse õpinguid.</w:t>
      </w:r>
      <w:r w:rsidR="00892F89" w:rsidRPr="00D127D9">
        <w:rPr>
          <w:rFonts w:ascii="Times New Roman" w:hAnsi="Times New Roman" w:cs="Times New Roman"/>
          <w:sz w:val="24"/>
          <w:szCs w:val="24"/>
          <w:lang w:val="et-EE"/>
        </w:rPr>
        <w:t xml:space="preserve"> Valikõpingute valimise aluseks on õppijate soovid.</w:t>
      </w:r>
    </w:p>
    <w:p w:rsidR="000E28DF" w:rsidRPr="00D127D9" w:rsidRDefault="003313F5" w:rsidP="000C245C">
      <w:pPr>
        <w:rPr>
          <w:rFonts w:ascii="Times New Roman" w:hAnsi="Times New Roman" w:cs="Times New Roman"/>
          <w:color w:val="000000" w:themeColor="text1"/>
          <w:sz w:val="24"/>
          <w:szCs w:val="24"/>
          <w:lang w:val="et-EE"/>
        </w:rPr>
      </w:pPr>
      <w:r w:rsidRPr="00D127D9">
        <w:rPr>
          <w:rFonts w:ascii="Times New Roman" w:hAnsi="Times New Roman" w:cs="Times New Roman"/>
          <w:sz w:val="24"/>
          <w:szCs w:val="24"/>
          <w:u w:val="single"/>
          <w:lang w:val="et-EE"/>
        </w:rPr>
        <w:t xml:space="preserve">Praktika koolikeskkonnas </w:t>
      </w:r>
      <w:r w:rsidR="000569E4" w:rsidRPr="00D127D9">
        <w:rPr>
          <w:rFonts w:ascii="Times New Roman" w:hAnsi="Times New Roman" w:cs="Times New Roman"/>
          <w:sz w:val="24"/>
          <w:szCs w:val="24"/>
          <w:u w:val="single"/>
          <w:lang w:val="et-EE"/>
        </w:rPr>
        <w:t>4</w:t>
      </w:r>
      <w:r w:rsidRPr="00D127D9">
        <w:rPr>
          <w:rFonts w:ascii="Times New Roman" w:hAnsi="Times New Roman" w:cs="Times New Roman"/>
          <w:sz w:val="24"/>
          <w:szCs w:val="24"/>
          <w:u w:val="single"/>
          <w:lang w:val="et-EE"/>
        </w:rPr>
        <w:t>0 tundi:</w:t>
      </w:r>
      <w:r w:rsidRPr="00D127D9">
        <w:rPr>
          <w:rFonts w:ascii="Times New Roman" w:hAnsi="Times New Roman" w:cs="Times New Roman"/>
          <w:sz w:val="24"/>
          <w:szCs w:val="24"/>
          <w:lang w:val="et-EE"/>
        </w:rPr>
        <w:t xml:space="preserve"> </w:t>
      </w:r>
      <w:r w:rsidR="000E28DF" w:rsidRPr="00D127D9">
        <w:rPr>
          <w:rFonts w:ascii="Times New Roman" w:hAnsi="Times New Roman" w:cs="Times New Roman"/>
          <w:sz w:val="24"/>
          <w:szCs w:val="24"/>
          <w:lang w:val="et-EE"/>
        </w:rPr>
        <w:t>praktilisi toiminguid õppekeskkonnas</w:t>
      </w:r>
      <w:r w:rsidRPr="00D127D9">
        <w:rPr>
          <w:rFonts w:ascii="Times New Roman" w:hAnsi="Times New Roman" w:cs="Times New Roman"/>
          <w:sz w:val="24"/>
          <w:szCs w:val="24"/>
          <w:lang w:val="et-EE"/>
        </w:rPr>
        <w:t>.</w:t>
      </w:r>
    </w:p>
    <w:p w:rsidR="008C1836" w:rsidRPr="00D127D9" w:rsidRDefault="003313F5" w:rsidP="008C1836">
      <w:pPr>
        <w:spacing w:line="300" w:lineRule="atLeast"/>
        <w:jc w:val="both"/>
        <w:rPr>
          <w:rFonts w:ascii="Times New Roman" w:hAnsi="Times New Roman" w:cs="Times New Roman"/>
          <w:iCs/>
          <w:color w:val="000000"/>
          <w:sz w:val="24"/>
          <w:szCs w:val="24"/>
          <w:lang w:val="et-EE"/>
        </w:rPr>
      </w:pPr>
      <w:r w:rsidRPr="00D127D9">
        <w:rPr>
          <w:rFonts w:ascii="Times New Roman" w:hAnsi="Times New Roman" w:cs="Times New Roman"/>
          <w:color w:val="000000" w:themeColor="text1"/>
          <w:sz w:val="24"/>
          <w:szCs w:val="24"/>
          <w:u w:val="single"/>
          <w:lang w:val="et-EE"/>
        </w:rPr>
        <w:t xml:space="preserve">Praktika töökeskkonnas </w:t>
      </w:r>
      <w:r w:rsidR="000569E4" w:rsidRPr="00D127D9">
        <w:rPr>
          <w:rFonts w:ascii="Times New Roman" w:hAnsi="Times New Roman" w:cs="Times New Roman"/>
          <w:color w:val="000000" w:themeColor="text1"/>
          <w:sz w:val="24"/>
          <w:szCs w:val="24"/>
          <w:u w:val="single"/>
          <w:lang w:val="et-EE"/>
        </w:rPr>
        <w:t>8</w:t>
      </w:r>
      <w:r w:rsidRPr="00D127D9">
        <w:rPr>
          <w:rFonts w:ascii="Times New Roman" w:hAnsi="Times New Roman" w:cs="Times New Roman"/>
          <w:color w:val="000000" w:themeColor="text1"/>
          <w:sz w:val="24"/>
          <w:szCs w:val="24"/>
          <w:u w:val="single"/>
          <w:lang w:val="et-EE"/>
        </w:rPr>
        <w:t>0 tundi:</w:t>
      </w:r>
      <w:r w:rsidR="008C1836" w:rsidRPr="00D127D9">
        <w:rPr>
          <w:rFonts w:ascii="Times New Roman" w:hAnsi="Times New Roman" w:cs="Times New Roman"/>
          <w:color w:val="000000" w:themeColor="text1"/>
          <w:sz w:val="24"/>
          <w:szCs w:val="24"/>
          <w:lang w:val="et-EE"/>
        </w:rPr>
        <w:t xml:space="preserve"> </w:t>
      </w:r>
      <w:r w:rsidR="008C1836" w:rsidRPr="00D127D9">
        <w:rPr>
          <w:rFonts w:ascii="Times New Roman" w:hAnsi="Times New Roman" w:cs="Times New Roman"/>
          <w:iCs/>
          <w:color w:val="000000"/>
          <w:sz w:val="24"/>
          <w:szCs w:val="24"/>
          <w:lang w:val="et-EE"/>
        </w:rPr>
        <w:t>Praktika käigus õppija arendab, täiendab ja rakendab teoreetilises õppetöös omandatud teadmisi ja oskusi praktilises töökeskkonnas, kujundab oma sotsiaalseid oskusi, isikuomadusi ja hoiakuid tööeluks ja elukestvaks õppeks.</w:t>
      </w:r>
    </w:p>
    <w:p w:rsidR="008C1836" w:rsidRPr="00D127D9" w:rsidRDefault="008C1836" w:rsidP="008C1836">
      <w:pPr>
        <w:autoSpaceDE w:val="0"/>
        <w:autoSpaceDN w:val="0"/>
        <w:jc w:val="both"/>
        <w:rPr>
          <w:rFonts w:ascii="Times New Roman" w:hAnsi="Times New Roman" w:cs="Times New Roman"/>
          <w:sz w:val="24"/>
          <w:szCs w:val="24"/>
          <w:lang w:val="et-EE"/>
        </w:rPr>
      </w:pPr>
      <w:r w:rsidRPr="00D127D9">
        <w:rPr>
          <w:rFonts w:ascii="Times New Roman" w:hAnsi="Times New Roman" w:cs="Times New Roman"/>
          <w:sz w:val="24"/>
          <w:szCs w:val="24"/>
          <w:lang w:val="et-EE"/>
        </w:rPr>
        <w:t xml:space="preserve">Praktilised tegevused on: </w:t>
      </w:r>
    </w:p>
    <w:p w:rsidR="008C1836" w:rsidRPr="00D127D9" w:rsidRDefault="008C1836" w:rsidP="008C1836">
      <w:pPr>
        <w:autoSpaceDE w:val="0"/>
        <w:autoSpaceDN w:val="0"/>
        <w:jc w:val="both"/>
        <w:rPr>
          <w:rFonts w:ascii="Times New Roman" w:hAnsi="Times New Roman" w:cs="Times New Roman"/>
          <w:sz w:val="24"/>
          <w:szCs w:val="24"/>
          <w:lang w:val="et-EE"/>
        </w:rPr>
      </w:pPr>
      <w:r w:rsidRPr="00D127D9">
        <w:rPr>
          <w:rFonts w:ascii="Times New Roman" w:hAnsi="Times New Roman" w:cs="Times New Roman"/>
          <w:sz w:val="24"/>
          <w:szCs w:val="24"/>
          <w:lang w:val="et-EE"/>
        </w:rPr>
        <w:t xml:space="preserve">1) praktika I: praktika koolieelses lasteasutuses või laste hoolekandeasutuses: kutse-eetika, lapse füüsilisele, kognitiivsele ja sotsiaal-emotsionaalsele arengule kaasaaitamine, turvaline keskkond ja ohutusnõuded, tervisliku toitumise põhimõtted, tervisedenduse põhimõtted, eakohased arendavad päevategevused, lapse isiklik hügieen, suhtlemine kaastöötajate ja lapsevanematega, meeskonnatöö, pidev enesearendus (40 tundi); </w:t>
      </w:r>
    </w:p>
    <w:p w:rsidR="008C1836" w:rsidRPr="00D127D9" w:rsidRDefault="007E0A4A" w:rsidP="008C1836">
      <w:pPr>
        <w:autoSpaceDE w:val="0"/>
        <w:autoSpaceDN w:val="0"/>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2) praktika </w:t>
      </w:r>
      <w:r w:rsidR="008C1836" w:rsidRPr="00D127D9">
        <w:rPr>
          <w:rFonts w:ascii="Times New Roman" w:hAnsi="Times New Roman" w:cs="Times New Roman"/>
          <w:sz w:val="24"/>
          <w:szCs w:val="24"/>
          <w:lang w:val="et-EE"/>
        </w:rPr>
        <w:t xml:space="preserve">II: praktika </w:t>
      </w:r>
      <w:r w:rsidR="008C1836" w:rsidRPr="00D127D9">
        <w:rPr>
          <w:rFonts w:ascii="Times New Roman" w:hAnsi="Times New Roman" w:cs="Times New Roman"/>
          <w:color w:val="000000"/>
          <w:sz w:val="24"/>
          <w:szCs w:val="24"/>
          <w:lang w:val="et-EE"/>
        </w:rPr>
        <w:t>kodukeskkonnas (sotsiaalhoolekande seaduse nõuetele vastavas lapsehoiuteenuse osutamise kohas): kutse-ee</w:t>
      </w:r>
      <w:r w:rsidR="008C1836" w:rsidRPr="00D127D9">
        <w:rPr>
          <w:rFonts w:ascii="Times New Roman" w:hAnsi="Times New Roman" w:cs="Times New Roman"/>
          <w:sz w:val="24"/>
          <w:szCs w:val="24"/>
          <w:lang w:val="et-EE"/>
        </w:rPr>
        <w:t>tika, lapse arengule kaasaaitamine, turvaline keskkond ja ohutusnõuded, tervisliku toitumise põhimõtted, põhilised lastehaigused ja tervisedenduse põhimõtted, arendavad päevategevused lapse kodus, lapse isiklik hügieen, haige lapse hooldus ja vajadusel esmaabi andmine, lapsevanematega ja lähisugulastega suhtlemine, pidev enesearendus (40 tundi).</w:t>
      </w:r>
    </w:p>
    <w:p w:rsidR="008C1836" w:rsidRPr="00D127D9" w:rsidRDefault="008C1836" w:rsidP="008C1836">
      <w:pPr>
        <w:spacing w:after="0" w:line="240" w:lineRule="auto"/>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 xml:space="preserve">Praktika juhendajad: </w:t>
      </w:r>
    </w:p>
    <w:p w:rsidR="008C1836" w:rsidRPr="00D127D9" w:rsidRDefault="008C1836" w:rsidP="008C1836">
      <w:pPr>
        <w:numPr>
          <w:ilvl w:val="0"/>
          <w:numId w:val="10"/>
        </w:numPr>
        <w:autoSpaceDE w:val="0"/>
        <w:autoSpaceDN w:val="0"/>
        <w:spacing w:after="0" w:line="240" w:lineRule="auto"/>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koolipoolsed praktikajuhedajad: õppekakohas töötavad spetsialistid, kes toetavad ja koordineerivad õppija tegevust;</w:t>
      </w:r>
    </w:p>
    <w:p w:rsidR="008C1836" w:rsidRPr="00D127D9" w:rsidRDefault="008C1836" w:rsidP="008C1836">
      <w:pPr>
        <w:numPr>
          <w:ilvl w:val="0"/>
          <w:numId w:val="10"/>
        </w:numPr>
        <w:autoSpaceDE w:val="0"/>
        <w:autoSpaceDN w:val="0"/>
        <w:spacing w:after="0" w:line="240" w:lineRule="auto"/>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otsesed juhendajad praktikakohas: kutseala spetsialistid, kes juhendavad praktikal olevaid õppijaid töökohal. Nende roll on aidata praktikantidel harjuda tööga kollektiivis, abistada neid tegelike tööoskuste omandamisel ning suunata oma töö analüüsimisel ja lahtimõtestamisel.</w:t>
      </w:r>
    </w:p>
    <w:p w:rsidR="008C1836" w:rsidRPr="00D127D9" w:rsidRDefault="008C1836" w:rsidP="008C1836">
      <w:pPr>
        <w:autoSpaceDE w:val="0"/>
        <w:autoSpaceDN w:val="0"/>
        <w:spacing w:after="0" w:line="240" w:lineRule="auto"/>
        <w:ind w:left="360"/>
        <w:jc w:val="both"/>
        <w:rPr>
          <w:rFonts w:ascii="Times New Roman" w:hAnsi="Times New Roman" w:cs="Times New Roman"/>
          <w:color w:val="000000"/>
          <w:sz w:val="24"/>
          <w:szCs w:val="24"/>
          <w:lang w:val="et-EE"/>
        </w:rPr>
      </w:pPr>
    </w:p>
    <w:p w:rsidR="008C1836" w:rsidRPr="00D127D9" w:rsidRDefault="008C1836" w:rsidP="008C1836">
      <w:pPr>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Praktika lõpphinde otsustab koolipoolne praktikajuhendaja arvestades praktika ülesannete täitmist, õppija praktikaaruannet ja enesehinnangut ning praktikabaasi poolse juhendaja hinnangut.</w:t>
      </w:r>
    </w:p>
    <w:p w:rsidR="008C1836" w:rsidRPr="00D127D9" w:rsidRDefault="008C1836" w:rsidP="008C1836">
      <w:pPr>
        <w:autoSpaceDE w:val="0"/>
        <w:autoSpaceDN w:val="0"/>
        <w:jc w:val="both"/>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 xml:space="preserve">Praktika eesmärkide </w:t>
      </w:r>
      <w:r w:rsidRPr="009A1561">
        <w:rPr>
          <w:rFonts w:ascii="Times New Roman" w:hAnsi="Times New Roman" w:cs="Times New Roman"/>
          <w:color w:val="000000" w:themeColor="text1"/>
          <w:sz w:val="24"/>
          <w:szCs w:val="24"/>
          <w:lang w:val="et-EE"/>
        </w:rPr>
        <w:t xml:space="preserve">saavutamiseks õppijad võivad läbida praktikat </w:t>
      </w:r>
      <w:r w:rsidRPr="009A1561">
        <w:rPr>
          <w:rFonts w:ascii="Times New Roman" w:hAnsi="Times New Roman" w:cs="Times New Roman"/>
          <w:bCs/>
          <w:color w:val="000000" w:themeColor="text1"/>
          <w:sz w:val="24"/>
          <w:szCs w:val="24"/>
          <w:lang w:val="et-EE" w:eastAsia="ru-RU"/>
        </w:rPr>
        <w:t>Laste arenduskeskuses Maria Montessori (</w:t>
      </w:r>
      <w:r w:rsidR="004A4CCB" w:rsidRPr="009A1561">
        <w:rPr>
          <w:rFonts w:ascii="Times New Roman" w:eastAsia="Times New Roman" w:hAnsi="Times New Roman" w:cs="Times New Roman"/>
          <w:color w:val="000000" w:themeColor="text1"/>
          <w:sz w:val="24"/>
          <w:szCs w:val="24"/>
          <w:lang w:val="et-EE" w:eastAsia="ru-RU"/>
        </w:rPr>
        <w:t>Mittetulundusühing</w:t>
      </w:r>
      <w:r w:rsidRPr="009A1561">
        <w:rPr>
          <w:rFonts w:ascii="Times New Roman" w:hAnsi="Times New Roman" w:cs="Times New Roman"/>
          <w:bCs/>
          <w:color w:val="000000" w:themeColor="text1"/>
          <w:sz w:val="24"/>
          <w:szCs w:val="24"/>
          <w:lang w:val="et-EE" w:eastAsia="ru-RU"/>
        </w:rPr>
        <w:t xml:space="preserve"> Montessori koolitusühing) </w:t>
      </w:r>
      <w:r w:rsidRPr="00D127D9">
        <w:rPr>
          <w:rFonts w:ascii="Times New Roman" w:hAnsi="Times New Roman" w:cs="Times New Roman"/>
          <w:bCs/>
          <w:color w:val="000000"/>
          <w:sz w:val="24"/>
          <w:szCs w:val="24"/>
          <w:lang w:val="et-EE" w:eastAsia="ru-RU"/>
        </w:rPr>
        <w:t>või kasutades</w:t>
      </w:r>
      <w:r w:rsidRPr="00D127D9">
        <w:rPr>
          <w:rFonts w:ascii="Times New Roman" w:hAnsi="Times New Roman" w:cs="Times New Roman"/>
          <w:color w:val="000000"/>
          <w:sz w:val="24"/>
          <w:szCs w:val="24"/>
          <w:lang w:val="et-EE"/>
        </w:rPr>
        <w:t xml:space="preserve"> Montessori kooli kokkulepeid koostööpartnerite poolt pakutavate praktikakohtade hulgast:</w:t>
      </w:r>
    </w:p>
    <w:p w:rsidR="008C1836" w:rsidRPr="009A1561" w:rsidRDefault="008C1836" w:rsidP="008C1836">
      <w:pPr>
        <w:numPr>
          <w:ilvl w:val="0"/>
          <w:numId w:val="11"/>
        </w:numPr>
        <w:autoSpaceDE w:val="0"/>
        <w:autoSpaceDN w:val="0"/>
        <w:spacing w:after="0" w:line="240" w:lineRule="auto"/>
        <w:jc w:val="both"/>
        <w:rPr>
          <w:rFonts w:ascii="Times New Roman" w:hAnsi="Times New Roman" w:cs="Times New Roman"/>
          <w:bCs/>
          <w:color w:val="000000" w:themeColor="text1"/>
          <w:sz w:val="24"/>
          <w:szCs w:val="24"/>
          <w:lang w:val="et-EE" w:eastAsia="ru-RU"/>
        </w:rPr>
      </w:pPr>
      <w:r w:rsidRPr="009A1561">
        <w:rPr>
          <w:rFonts w:ascii="Times New Roman" w:hAnsi="Times New Roman" w:cs="Times New Roman"/>
          <w:bCs/>
          <w:color w:val="000000" w:themeColor="text1"/>
          <w:sz w:val="24"/>
          <w:szCs w:val="24"/>
          <w:lang w:val="et-EE" w:eastAsia="ru-RU"/>
        </w:rPr>
        <w:t>Pelguranna Lasteaed</w:t>
      </w:r>
    </w:p>
    <w:p w:rsidR="008C1836" w:rsidRPr="009A1561" w:rsidRDefault="008C1836" w:rsidP="008C1836">
      <w:pPr>
        <w:numPr>
          <w:ilvl w:val="0"/>
          <w:numId w:val="11"/>
        </w:numPr>
        <w:autoSpaceDE w:val="0"/>
        <w:autoSpaceDN w:val="0"/>
        <w:spacing w:after="0" w:line="240" w:lineRule="auto"/>
        <w:jc w:val="both"/>
        <w:rPr>
          <w:rFonts w:ascii="Times New Roman" w:hAnsi="Times New Roman" w:cs="Times New Roman"/>
          <w:color w:val="000000" w:themeColor="text1"/>
          <w:sz w:val="24"/>
          <w:szCs w:val="24"/>
          <w:lang w:val="et-EE"/>
        </w:rPr>
      </w:pPr>
      <w:r w:rsidRPr="009A1561">
        <w:rPr>
          <w:rFonts w:ascii="Times New Roman" w:hAnsi="Times New Roman" w:cs="Times New Roman"/>
          <w:bCs/>
          <w:color w:val="000000" w:themeColor="text1"/>
          <w:sz w:val="24"/>
          <w:szCs w:val="24"/>
          <w:lang w:val="et-EE" w:eastAsia="ru-RU"/>
        </w:rPr>
        <w:t>Tallinna Rukkilille Lasteaed</w:t>
      </w:r>
    </w:p>
    <w:p w:rsidR="005C0C43" w:rsidRDefault="008C1836" w:rsidP="008C1836">
      <w:pPr>
        <w:numPr>
          <w:ilvl w:val="0"/>
          <w:numId w:val="11"/>
        </w:numPr>
        <w:autoSpaceDE w:val="0"/>
        <w:autoSpaceDN w:val="0"/>
        <w:spacing w:after="0" w:line="240" w:lineRule="auto"/>
        <w:rPr>
          <w:rFonts w:ascii="Times New Roman" w:hAnsi="Times New Roman" w:cs="Times New Roman"/>
          <w:color w:val="000000" w:themeColor="text1"/>
          <w:sz w:val="24"/>
          <w:szCs w:val="24"/>
          <w:lang w:val="et-EE"/>
        </w:rPr>
      </w:pPr>
      <w:r w:rsidRPr="009A1561">
        <w:rPr>
          <w:rFonts w:ascii="Times New Roman" w:hAnsi="Times New Roman" w:cs="Times New Roman"/>
          <w:bCs/>
          <w:color w:val="000000" w:themeColor="text1"/>
          <w:sz w:val="24"/>
          <w:szCs w:val="24"/>
          <w:lang w:val="et-EE" w:eastAsia="ru-RU"/>
        </w:rPr>
        <w:t>Õismäe Kool</w:t>
      </w:r>
      <w:r w:rsidRPr="009A1561">
        <w:rPr>
          <w:rFonts w:ascii="Times New Roman" w:hAnsi="Times New Roman" w:cs="Times New Roman"/>
          <w:color w:val="000000" w:themeColor="text1"/>
          <w:sz w:val="24"/>
          <w:szCs w:val="24"/>
          <w:lang w:val="et-EE" w:eastAsia="ru-RU"/>
        </w:rPr>
        <w:t xml:space="preserve"> </w:t>
      </w:r>
    </w:p>
    <w:p w:rsidR="009A1561" w:rsidRPr="009A1561" w:rsidRDefault="009A1561" w:rsidP="009A1561">
      <w:pPr>
        <w:autoSpaceDE w:val="0"/>
        <w:autoSpaceDN w:val="0"/>
        <w:spacing w:after="0" w:line="240" w:lineRule="auto"/>
        <w:ind w:left="720"/>
        <w:rPr>
          <w:rFonts w:ascii="Times New Roman" w:hAnsi="Times New Roman" w:cs="Times New Roman"/>
          <w:color w:val="000000" w:themeColor="text1"/>
          <w:sz w:val="24"/>
          <w:szCs w:val="24"/>
          <w:lang w:val="et-EE"/>
        </w:rPr>
      </w:pPr>
    </w:p>
    <w:p w:rsidR="003313F5" w:rsidRPr="00D127D9" w:rsidRDefault="008C1836" w:rsidP="008C1836">
      <w:pPr>
        <w:autoSpaceDE w:val="0"/>
        <w:autoSpaceDN w:val="0"/>
        <w:rPr>
          <w:rFonts w:ascii="Times New Roman" w:hAnsi="Times New Roman" w:cs="Times New Roman"/>
          <w:color w:val="000000"/>
          <w:sz w:val="24"/>
          <w:szCs w:val="24"/>
          <w:lang w:val="et-EE"/>
        </w:rPr>
      </w:pPr>
      <w:r w:rsidRPr="00D127D9">
        <w:rPr>
          <w:rFonts w:ascii="Times New Roman" w:hAnsi="Times New Roman" w:cs="Times New Roman"/>
          <w:color w:val="000000"/>
          <w:sz w:val="24"/>
          <w:szCs w:val="24"/>
          <w:lang w:val="et-EE"/>
        </w:rPr>
        <w:t>Praktikakoha võib õppija valida ka ise koolipoolse praktika juhendajaga kooskõlastamisel.</w:t>
      </w:r>
    </w:p>
    <w:p w:rsidR="009A1561" w:rsidRDefault="009A1561" w:rsidP="003663AC">
      <w:pPr>
        <w:pStyle w:val="DefaultStyle"/>
        <w:jc w:val="both"/>
        <w:rPr>
          <w:rFonts w:cs="Times New Roman"/>
          <w:color w:val="000000" w:themeColor="text1"/>
          <w:u w:val="single"/>
        </w:rPr>
      </w:pPr>
    </w:p>
    <w:p w:rsidR="003663AC" w:rsidRPr="00D127D9" w:rsidRDefault="000C245C" w:rsidP="003663AC">
      <w:pPr>
        <w:pStyle w:val="DefaultStyle"/>
        <w:jc w:val="both"/>
        <w:rPr>
          <w:rFonts w:cs="Times New Roman"/>
          <w:color w:val="000000" w:themeColor="text1"/>
        </w:rPr>
      </w:pPr>
      <w:r w:rsidRPr="00D127D9">
        <w:rPr>
          <w:rFonts w:cs="Times New Roman"/>
          <w:color w:val="000000" w:themeColor="text1"/>
          <w:u w:val="single"/>
        </w:rPr>
        <w:lastRenderedPageBreak/>
        <w:t xml:space="preserve">Iseseisev töö </w:t>
      </w:r>
      <w:r w:rsidR="003313F5" w:rsidRPr="00D127D9">
        <w:rPr>
          <w:rFonts w:cs="Times New Roman"/>
          <w:color w:val="000000" w:themeColor="text1"/>
          <w:u w:val="single"/>
        </w:rPr>
        <w:t>40 tundi</w:t>
      </w:r>
      <w:r w:rsidR="00CB302D" w:rsidRPr="00D127D9">
        <w:rPr>
          <w:rFonts w:cs="Times New Roman"/>
          <w:color w:val="000000" w:themeColor="text1"/>
          <w:u w:val="single"/>
        </w:rPr>
        <w:t>:</w:t>
      </w:r>
      <w:r w:rsidR="00CB302D" w:rsidRPr="00D127D9">
        <w:rPr>
          <w:rFonts w:cs="Times New Roman"/>
          <w:color w:val="000000" w:themeColor="text1"/>
        </w:rPr>
        <w:t xml:space="preserve"> materjali loenguvälise osa omandamine</w:t>
      </w:r>
      <w:r w:rsidR="003663AC" w:rsidRPr="00D127D9">
        <w:rPr>
          <w:rFonts w:cs="Times New Roman"/>
          <w:color w:val="000000" w:themeColor="text1"/>
        </w:rPr>
        <w:t>; kodutööd vastavalt õppejõu poolt antud ülesannetele; praktikamapi koostami</w:t>
      </w:r>
      <w:r w:rsidR="00CB302D" w:rsidRPr="00D127D9">
        <w:rPr>
          <w:rFonts w:cs="Times New Roman"/>
          <w:color w:val="000000" w:themeColor="text1"/>
        </w:rPr>
        <w:t>ne</w:t>
      </w:r>
      <w:r w:rsidR="003663AC" w:rsidRPr="00D127D9">
        <w:rPr>
          <w:rFonts w:cs="Times New Roman"/>
          <w:color w:val="000000" w:themeColor="text1"/>
        </w:rPr>
        <w:t>. Kursuse lõpus koostatakse praktikamapi, mida esitletakse praktikaseminaril.</w:t>
      </w:r>
    </w:p>
    <w:p w:rsidR="00C168BF" w:rsidRPr="008E29E6" w:rsidRDefault="000C245C" w:rsidP="008E29E6">
      <w:pPr>
        <w:jc w:val="both"/>
        <w:rPr>
          <w:rFonts w:ascii="Times New Roman" w:hAnsi="Times New Roman" w:cs="Times New Roman"/>
          <w:b/>
          <w:color w:val="000000" w:themeColor="text1"/>
          <w:sz w:val="24"/>
          <w:szCs w:val="24"/>
          <w:lang w:val="et-EE"/>
        </w:rPr>
      </w:pPr>
      <w:r w:rsidRPr="00D127D9">
        <w:rPr>
          <w:rFonts w:ascii="Times New Roman" w:hAnsi="Times New Roman" w:cs="Times New Roman"/>
          <w:b/>
          <w:color w:val="000000" w:themeColor="text1"/>
          <w:sz w:val="24"/>
          <w:szCs w:val="24"/>
          <w:lang w:val="et-EE"/>
        </w:rPr>
        <w:t>Õppematerjalide loend:</w:t>
      </w:r>
      <w:r w:rsidR="008E29E6">
        <w:rPr>
          <w:rFonts w:ascii="Times New Roman" w:hAnsi="Times New Roman" w:cs="Times New Roman"/>
          <w:b/>
          <w:color w:val="000000" w:themeColor="text1"/>
          <w:sz w:val="24"/>
          <w:szCs w:val="24"/>
          <w:lang w:val="et-EE"/>
        </w:rPr>
        <w:t xml:space="preserve"> </w:t>
      </w:r>
      <w:r w:rsidR="00C168BF" w:rsidRPr="008E29E6">
        <w:rPr>
          <w:rFonts w:ascii="Times New Roman" w:hAnsi="Times New Roman" w:cs="Times New Roman"/>
          <w:color w:val="000000" w:themeColor="text1"/>
          <w:sz w:val="24"/>
          <w:szCs w:val="24"/>
          <w:lang w:val="et-EE"/>
        </w:rPr>
        <w:t xml:space="preserve">Koolitusel osalejad saavad teemakohased jaotusmaterjalid paberkandjal </w:t>
      </w:r>
      <w:r w:rsidR="008E29E6" w:rsidRPr="008E29E6">
        <w:rPr>
          <w:rFonts w:ascii="Times New Roman" w:hAnsi="Times New Roman" w:cs="Times New Roman"/>
          <w:color w:val="000000" w:themeColor="text1"/>
          <w:sz w:val="24"/>
          <w:szCs w:val="24"/>
          <w:lang w:val="et-EE"/>
        </w:rPr>
        <w:t>kohapeal</w:t>
      </w:r>
      <w:r w:rsidR="008E29E6" w:rsidRPr="008E29E6">
        <w:rPr>
          <w:rFonts w:ascii="Times New Roman" w:hAnsi="Times New Roman" w:cs="Times New Roman"/>
          <w:sz w:val="24"/>
          <w:szCs w:val="24"/>
          <w:lang w:val="et-EE"/>
        </w:rPr>
        <w:t xml:space="preserve"> ja/või elektroonselt,</w:t>
      </w:r>
      <w:r w:rsidR="008E29E6" w:rsidRPr="008E29E6">
        <w:rPr>
          <w:rFonts w:ascii="Times New Roman" w:hAnsi="Times New Roman" w:cs="Times New Roman"/>
          <w:color w:val="000000" w:themeColor="text1"/>
          <w:sz w:val="24"/>
          <w:szCs w:val="24"/>
          <w:lang w:val="et-EE"/>
        </w:rPr>
        <w:t xml:space="preserve"> </w:t>
      </w:r>
      <w:r w:rsidR="008E29E6" w:rsidRPr="008E29E6">
        <w:rPr>
          <w:rFonts w:ascii="Times New Roman" w:hAnsi="Times New Roman" w:cs="Times New Roman"/>
          <w:sz w:val="24"/>
          <w:szCs w:val="24"/>
          <w:lang w:val="et-EE"/>
        </w:rPr>
        <w:t>mis on koostatud koolitaja poolt koolituse kõikide teemade kohta.</w:t>
      </w:r>
      <w:r w:rsidR="00C168BF" w:rsidRPr="008E29E6">
        <w:rPr>
          <w:rFonts w:ascii="Times New Roman" w:hAnsi="Times New Roman" w:cs="Times New Roman"/>
          <w:color w:val="000000" w:themeColor="text1"/>
          <w:sz w:val="24"/>
          <w:szCs w:val="24"/>
          <w:lang w:val="et-EE"/>
        </w:rPr>
        <w:t xml:space="preserve"> </w:t>
      </w:r>
      <w:r w:rsidR="003D79B8" w:rsidRPr="003D79B8">
        <w:rPr>
          <w:rFonts w:ascii="Times New Roman" w:hAnsi="Times New Roman" w:cs="Times New Roman"/>
          <w:color w:val="000000" w:themeColor="text1"/>
          <w:sz w:val="24"/>
          <w:szCs w:val="24"/>
          <w:lang w:val="et-EE"/>
        </w:rPr>
        <w:t>Õppematerjalid on koolituse hinna sees.</w:t>
      </w:r>
    </w:p>
    <w:p w:rsidR="008E29E6" w:rsidRPr="008E29E6" w:rsidRDefault="00262348" w:rsidP="000C245C">
      <w:pPr>
        <w:rPr>
          <w:rFonts w:ascii="Times New Roman" w:hAnsi="Times New Roman" w:cs="Times New Roman"/>
          <w:sz w:val="24"/>
          <w:szCs w:val="24"/>
          <w:lang w:val="et-EE"/>
        </w:rPr>
      </w:pPr>
      <w:proofErr w:type="spellStart"/>
      <w:r w:rsidRPr="008E29E6">
        <w:rPr>
          <w:rFonts w:ascii="Times New Roman" w:hAnsi="Times New Roman" w:cs="Times New Roman"/>
          <w:sz w:val="24"/>
          <w:szCs w:val="24"/>
          <w:lang w:val="en-US"/>
        </w:rPr>
        <w:t>Lapsehoidja</w:t>
      </w:r>
      <w:proofErr w:type="spellEnd"/>
      <w:r w:rsidRPr="008E29E6">
        <w:rPr>
          <w:rFonts w:ascii="Times New Roman" w:hAnsi="Times New Roman" w:cs="Times New Roman"/>
          <w:sz w:val="24"/>
          <w:szCs w:val="24"/>
          <w:lang w:val="en-US"/>
        </w:rPr>
        <w:t xml:space="preserve">, </w:t>
      </w:r>
      <w:proofErr w:type="spellStart"/>
      <w:r w:rsidRPr="008E29E6">
        <w:rPr>
          <w:rFonts w:ascii="Times New Roman" w:hAnsi="Times New Roman" w:cs="Times New Roman"/>
          <w:sz w:val="24"/>
          <w:szCs w:val="24"/>
          <w:lang w:val="en-US"/>
        </w:rPr>
        <w:t>tase</w:t>
      </w:r>
      <w:proofErr w:type="spellEnd"/>
      <w:r w:rsidRPr="008E29E6">
        <w:rPr>
          <w:rFonts w:ascii="Times New Roman" w:hAnsi="Times New Roman" w:cs="Times New Roman"/>
          <w:sz w:val="24"/>
          <w:szCs w:val="24"/>
          <w:lang w:val="en-US"/>
        </w:rPr>
        <w:t xml:space="preserve"> 4 </w:t>
      </w:r>
      <w:proofErr w:type="spellStart"/>
      <w:r w:rsidRPr="008E29E6">
        <w:rPr>
          <w:rFonts w:ascii="Times New Roman" w:hAnsi="Times New Roman" w:cs="Times New Roman"/>
          <w:sz w:val="24"/>
          <w:szCs w:val="24"/>
          <w:lang w:val="en-US"/>
        </w:rPr>
        <w:t>kutsestandard</w:t>
      </w:r>
      <w:proofErr w:type="spellEnd"/>
      <w:r w:rsidRPr="008E29E6">
        <w:rPr>
          <w:rFonts w:ascii="Times New Roman" w:hAnsi="Times New Roman" w:cs="Times New Roman"/>
          <w:sz w:val="24"/>
          <w:szCs w:val="24"/>
          <w:lang w:val="en-US"/>
        </w:rPr>
        <w:t xml:space="preserve">. </w:t>
      </w:r>
      <w:proofErr w:type="spellStart"/>
      <w:r w:rsidRPr="008E29E6">
        <w:rPr>
          <w:rFonts w:ascii="Times New Roman" w:hAnsi="Times New Roman" w:cs="Times New Roman"/>
          <w:sz w:val="24"/>
          <w:szCs w:val="24"/>
          <w:lang w:val="en-US"/>
        </w:rPr>
        <w:t>Aadressil</w:t>
      </w:r>
      <w:proofErr w:type="spellEnd"/>
      <w:r w:rsidRPr="008E29E6">
        <w:rPr>
          <w:rFonts w:ascii="Times New Roman" w:hAnsi="Times New Roman" w:cs="Times New Roman"/>
          <w:sz w:val="24"/>
          <w:szCs w:val="24"/>
          <w:lang w:val="en-US"/>
        </w:rPr>
        <w:t xml:space="preserve"> </w:t>
      </w:r>
      <w:hyperlink r:id="rId5" w:history="1">
        <w:r w:rsidR="008E29E6" w:rsidRPr="007042B8">
          <w:rPr>
            <w:rStyle w:val="a5"/>
            <w:rFonts w:ascii="Times New Roman" w:hAnsi="Times New Roman" w:cs="Times New Roman"/>
            <w:sz w:val="24"/>
            <w:szCs w:val="24"/>
            <w:lang w:val="et-EE"/>
          </w:rPr>
          <w:t>https://www.kutseregister.ee/ctrl/et/Standardid/vaata/10622201?from=viimati_kinnitatud</w:t>
        </w:r>
      </w:hyperlink>
    </w:p>
    <w:p w:rsidR="000C245C" w:rsidRPr="00D127D9" w:rsidRDefault="000C245C" w:rsidP="000C245C">
      <w:pPr>
        <w:rPr>
          <w:rFonts w:ascii="Times New Roman" w:hAnsi="Times New Roman" w:cs="Times New Roman"/>
          <w:b/>
          <w:color w:val="000000" w:themeColor="text1"/>
          <w:sz w:val="24"/>
          <w:szCs w:val="24"/>
          <w:lang w:val="et-EE"/>
        </w:rPr>
      </w:pPr>
      <w:r w:rsidRPr="00D127D9">
        <w:rPr>
          <w:rFonts w:ascii="Times New Roman" w:hAnsi="Times New Roman" w:cs="Times New Roman"/>
          <w:b/>
          <w:color w:val="000000" w:themeColor="text1"/>
          <w:sz w:val="24"/>
          <w:szCs w:val="24"/>
          <w:lang w:val="et-EE"/>
        </w:rPr>
        <w:t>7. Hindamine ehk õppe lõpetamise tingimused</w:t>
      </w:r>
    </w:p>
    <w:p w:rsidR="00171858" w:rsidRPr="00D127D9" w:rsidRDefault="00171858" w:rsidP="00171858">
      <w:pPr>
        <w:spacing w:line="300" w:lineRule="atLeast"/>
        <w:jc w:val="both"/>
        <w:rPr>
          <w:rFonts w:ascii="Times New Roman" w:hAnsi="Times New Roman" w:cs="Times New Roman"/>
          <w:iCs/>
          <w:color w:val="000000"/>
          <w:sz w:val="24"/>
          <w:szCs w:val="24"/>
          <w:lang w:val="et-EE"/>
        </w:rPr>
      </w:pPr>
      <w:r w:rsidRPr="00D127D9">
        <w:rPr>
          <w:rFonts w:ascii="Times New Roman" w:hAnsi="Times New Roman" w:cs="Times New Roman"/>
          <w:iCs/>
          <w:color w:val="000000"/>
          <w:sz w:val="24"/>
          <w:szCs w:val="24"/>
          <w:lang w:val="et-EE"/>
        </w:rPr>
        <w:t xml:space="preserve">Õppekava edukaks läbimiseks </w:t>
      </w:r>
      <w:r w:rsidRPr="00D127D9">
        <w:rPr>
          <w:rFonts w:ascii="Times New Roman" w:hAnsi="Times New Roman" w:cs="Times New Roman"/>
          <w:color w:val="000000"/>
          <w:sz w:val="24"/>
          <w:szCs w:val="24"/>
          <w:lang w:val="et-EE"/>
        </w:rPr>
        <w:t xml:space="preserve">peab õppija osalema vähemalt 80% </w:t>
      </w:r>
      <w:r w:rsidRPr="00D127D9">
        <w:rPr>
          <w:rFonts w:ascii="Times New Roman" w:hAnsi="Times New Roman" w:cs="Times New Roman"/>
          <w:iCs/>
          <w:color w:val="000000"/>
          <w:sz w:val="24"/>
          <w:szCs w:val="24"/>
          <w:lang w:val="et-EE"/>
        </w:rPr>
        <w:t>õppetundides</w:t>
      </w:r>
      <w:r w:rsidRPr="00D127D9">
        <w:rPr>
          <w:rFonts w:ascii="Times New Roman" w:hAnsi="Times New Roman" w:cs="Times New Roman"/>
          <w:color w:val="000000"/>
          <w:sz w:val="24"/>
          <w:szCs w:val="24"/>
          <w:lang w:val="et-EE"/>
        </w:rPr>
        <w:t>, praktilistes toimingutes ja töödes ning esitama kõik nõutavad tööd</w:t>
      </w:r>
      <w:r w:rsidRPr="00D127D9">
        <w:rPr>
          <w:rFonts w:ascii="Times New Roman" w:hAnsi="Times New Roman" w:cs="Times New Roman"/>
          <w:iCs/>
          <w:color w:val="000000"/>
          <w:sz w:val="24"/>
          <w:szCs w:val="24"/>
          <w:lang w:val="et-EE"/>
        </w:rPr>
        <w:t xml:space="preserve"> õigeaegselt. Õppija peab ka läbima erialase praktika 80 tunni mahus</w:t>
      </w:r>
      <w:r w:rsidR="006651DB" w:rsidRPr="00D127D9">
        <w:rPr>
          <w:lang w:val="et-EE"/>
        </w:rPr>
        <w:t xml:space="preserve"> </w:t>
      </w:r>
      <w:r w:rsidR="006651DB" w:rsidRPr="00D127D9">
        <w:rPr>
          <w:rFonts w:ascii="Times New Roman" w:hAnsi="Times New Roman" w:cs="Times New Roman"/>
          <w:iCs/>
          <w:color w:val="000000"/>
          <w:sz w:val="24"/>
          <w:szCs w:val="24"/>
          <w:lang w:val="et-EE"/>
        </w:rPr>
        <w:t>ja esitlema praktikamapi praktikaseminaril.</w:t>
      </w:r>
    </w:p>
    <w:p w:rsidR="00171858" w:rsidRPr="00D127D9" w:rsidRDefault="00C168BF" w:rsidP="00171858">
      <w:pPr>
        <w:spacing w:line="300" w:lineRule="atLeast"/>
        <w:jc w:val="both"/>
        <w:rPr>
          <w:rFonts w:ascii="Times New Roman" w:hAnsi="Times New Roman" w:cs="Times New Roman"/>
          <w:iCs/>
          <w:color w:val="000000"/>
          <w:sz w:val="24"/>
          <w:szCs w:val="24"/>
          <w:lang w:val="et-EE"/>
        </w:rPr>
      </w:pPr>
      <w:r w:rsidRPr="00D127D9">
        <w:rPr>
          <w:rFonts w:ascii="Times New Roman" w:hAnsi="Times New Roman" w:cs="Times New Roman"/>
          <w:iCs/>
          <w:color w:val="000000"/>
          <w:sz w:val="24"/>
          <w:szCs w:val="24"/>
          <w:lang w:val="et-EE"/>
        </w:rPr>
        <w:t>Positiivse tulemuse saavutamiseks tuleb väljundipõhises hindamises täita kõik hindamiskriteeriumid. Hindamine on mitteeristav.</w:t>
      </w:r>
    </w:p>
    <w:tbl>
      <w:tblPr>
        <w:tblW w:w="9208" w:type="dxa"/>
        <w:tblInd w:w="36" w:type="dxa"/>
        <w:tblBorders>
          <w:top w:val="single" w:sz="2" w:space="0" w:color="000001"/>
          <w:left w:val="single" w:sz="2" w:space="0" w:color="000001"/>
          <w:bottom w:val="single" w:sz="2" w:space="0" w:color="000001"/>
          <w:insideH w:val="single" w:sz="2" w:space="0" w:color="000001"/>
        </w:tblBorders>
        <w:tblCellMar>
          <w:top w:w="55" w:type="dxa"/>
          <w:left w:w="30" w:type="dxa"/>
          <w:bottom w:w="55" w:type="dxa"/>
          <w:right w:w="55" w:type="dxa"/>
        </w:tblCellMar>
        <w:tblLook w:val="0000" w:firstRow="0" w:lastRow="0" w:firstColumn="0" w:lastColumn="0" w:noHBand="0" w:noVBand="0"/>
      </w:tblPr>
      <w:tblGrid>
        <w:gridCol w:w="4317"/>
        <w:gridCol w:w="4891"/>
      </w:tblGrid>
      <w:tr w:rsidR="00171858" w:rsidRPr="00D127D9" w:rsidTr="009813AB">
        <w:tc>
          <w:tcPr>
            <w:tcW w:w="4317" w:type="dxa"/>
            <w:tcBorders>
              <w:top w:val="single" w:sz="2" w:space="0" w:color="000001"/>
              <w:left w:val="single" w:sz="2" w:space="0" w:color="000001"/>
              <w:bottom w:val="single" w:sz="2" w:space="0" w:color="000001"/>
            </w:tcBorders>
            <w:shd w:val="clear" w:color="auto" w:fill="C0C0C0"/>
            <w:tcMar>
              <w:left w:w="30" w:type="dxa"/>
            </w:tcMar>
          </w:tcPr>
          <w:p w:rsidR="00171858" w:rsidRPr="00D127D9" w:rsidRDefault="00171858" w:rsidP="009813AB">
            <w:pPr>
              <w:pStyle w:val="TableContents"/>
              <w:rPr>
                <w:rFonts w:cs="Times New Roman"/>
              </w:rPr>
            </w:pPr>
            <w:r w:rsidRPr="00D127D9">
              <w:rPr>
                <w:rFonts w:cs="Times New Roman"/>
              </w:rPr>
              <w:t>Hindamismeetod</w:t>
            </w:r>
          </w:p>
        </w:tc>
        <w:tc>
          <w:tcPr>
            <w:tcW w:w="4891" w:type="dxa"/>
            <w:tcBorders>
              <w:top w:val="single" w:sz="2" w:space="0" w:color="000001"/>
              <w:left w:val="single" w:sz="2" w:space="0" w:color="000001"/>
              <w:bottom w:val="single" w:sz="2" w:space="0" w:color="000001"/>
              <w:right w:val="single" w:sz="2" w:space="0" w:color="000001"/>
            </w:tcBorders>
            <w:shd w:val="clear" w:color="auto" w:fill="C0C0C0"/>
            <w:tcMar>
              <w:left w:w="30" w:type="dxa"/>
            </w:tcMar>
          </w:tcPr>
          <w:p w:rsidR="00171858" w:rsidRPr="00D127D9" w:rsidRDefault="00171858" w:rsidP="009813AB">
            <w:pPr>
              <w:pStyle w:val="TableContents"/>
              <w:rPr>
                <w:rFonts w:cs="Times New Roman"/>
              </w:rPr>
            </w:pPr>
            <w:r w:rsidRPr="00D127D9">
              <w:rPr>
                <w:rFonts w:cs="Times New Roman"/>
              </w:rPr>
              <w:t>Hindamiskriteerium</w:t>
            </w:r>
          </w:p>
        </w:tc>
      </w:tr>
      <w:tr w:rsidR="00171858" w:rsidRPr="00B3180D" w:rsidTr="009813AB">
        <w:trPr>
          <w:trHeight w:val="688"/>
        </w:trPr>
        <w:tc>
          <w:tcPr>
            <w:tcW w:w="4317" w:type="dxa"/>
            <w:tcBorders>
              <w:left w:val="single" w:sz="2" w:space="0" w:color="000001"/>
              <w:bottom w:val="single" w:sz="2" w:space="0" w:color="000001"/>
            </w:tcBorders>
            <w:shd w:val="clear" w:color="auto" w:fill="FFFFFF"/>
            <w:tcMar>
              <w:left w:w="30" w:type="dxa"/>
            </w:tcMar>
          </w:tcPr>
          <w:p w:rsidR="00171858" w:rsidRPr="00D127D9" w:rsidRDefault="00171858" w:rsidP="0052376A">
            <w:pPr>
              <w:pStyle w:val="TableContents"/>
              <w:spacing w:after="0" w:line="240" w:lineRule="auto"/>
              <w:jc w:val="both"/>
              <w:rPr>
                <w:rFonts w:cs="Times New Roman"/>
              </w:rPr>
            </w:pPr>
            <w:r w:rsidRPr="00D127D9">
              <w:rPr>
                <w:rFonts w:cs="Times New Roman"/>
              </w:rPr>
              <w:t>Kirjalik test (hõlmab kõiki läbitud teemasid)</w:t>
            </w:r>
          </w:p>
        </w:tc>
        <w:tc>
          <w:tcPr>
            <w:tcW w:w="4891" w:type="dxa"/>
            <w:tcBorders>
              <w:left w:val="single" w:sz="2" w:space="0" w:color="000001"/>
              <w:bottom w:val="single" w:sz="2" w:space="0" w:color="000001"/>
              <w:right w:val="single" w:sz="2" w:space="0" w:color="000001"/>
            </w:tcBorders>
            <w:shd w:val="clear" w:color="auto" w:fill="FFFFFF"/>
            <w:tcMar>
              <w:left w:w="30" w:type="dxa"/>
            </w:tcMar>
          </w:tcPr>
          <w:p w:rsidR="00171858" w:rsidRPr="00D127D9" w:rsidRDefault="00171858" w:rsidP="0052376A">
            <w:pPr>
              <w:pStyle w:val="TableContents"/>
              <w:spacing w:after="0" w:line="240" w:lineRule="auto"/>
              <w:jc w:val="both"/>
              <w:rPr>
                <w:rFonts w:cs="Times New Roman"/>
              </w:rPr>
            </w:pPr>
            <w:r w:rsidRPr="00D127D9">
              <w:rPr>
                <w:rFonts w:cs="Times New Roman"/>
              </w:rPr>
              <w:t>Test on arvestatud, kui 60% küsimustest on õigete vastustega</w:t>
            </w:r>
          </w:p>
          <w:p w:rsidR="00171858" w:rsidRPr="00D127D9" w:rsidRDefault="00171858" w:rsidP="0052376A">
            <w:pPr>
              <w:pStyle w:val="TableContents"/>
              <w:spacing w:after="0" w:line="240" w:lineRule="auto"/>
              <w:jc w:val="both"/>
              <w:rPr>
                <w:rFonts w:cs="Times New Roman"/>
                <w:sz w:val="10"/>
                <w:szCs w:val="10"/>
              </w:rPr>
            </w:pPr>
          </w:p>
        </w:tc>
      </w:tr>
      <w:tr w:rsidR="006651DB" w:rsidRPr="00B3180D" w:rsidTr="00171858">
        <w:trPr>
          <w:trHeight w:val="688"/>
        </w:trPr>
        <w:tc>
          <w:tcPr>
            <w:tcW w:w="4317" w:type="dxa"/>
            <w:tcBorders>
              <w:top w:val="single" w:sz="2" w:space="0" w:color="000001"/>
              <w:left w:val="single" w:sz="2" w:space="0" w:color="000001"/>
              <w:bottom w:val="single" w:sz="2" w:space="0" w:color="000001"/>
              <w:right w:val="single" w:sz="2" w:space="0" w:color="000001"/>
            </w:tcBorders>
            <w:shd w:val="clear" w:color="auto" w:fill="FFFFFF"/>
            <w:tcMar>
              <w:left w:w="30" w:type="dxa"/>
            </w:tcMar>
          </w:tcPr>
          <w:p w:rsidR="00CB302D" w:rsidRPr="00D127D9" w:rsidRDefault="00CB302D" w:rsidP="0052376A">
            <w:pPr>
              <w:pStyle w:val="TableContents"/>
              <w:spacing w:after="0" w:line="240" w:lineRule="auto"/>
              <w:jc w:val="both"/>
              <w:rPr>
                <w:rFonts w:cs="Times New Roman"/>
                <w:iCs/>
                <w:color w:val="000000"/>
              </w:rPr>
            </w:pPr>
            <w:r w:rsidRPr="00D127D9">
              <w:rPr>
                <w:rFonts w:cs="Times New Roman"/>
                <w:iCs/>
                <w:color w:val="000000"/>
              </w:rPr>
              <w:t xml:space="preserve">Praktika seminar </w:t>
            </w:r>
          </w:p>
          <w:p w:rsidR="006651DB" w:rsidRPr="00D127D9" w:rsidRDefault="00CB302D" w:rsidP="00CB302D">
            <w:pPr>
              <w:pStyle w:val="TableContents"/>
              <w:spacing w:after="0" w:line="240" w:lineRule="auto"/>
              <w:jc w:val="both"/>
              <w:rPr>
                <w:rFonts w:cs="Times New Roman"/>
              </w:rPr>
            </w:pPr>
            <w:r w:rsidRPr="00D127D9">
              <w:rPr>
                <w:rFonts w:cs="Times New Roman"/>
                <w:iCs/>
                <w:color w:val="000000"/>
              </w:rPr>
              <w:t>(</w:t>
            </w:r>
            <w:r w:rsidR="006651DB" w:rsidRPr="00D127D9">
              <w:rPr>
                <w:rFonts w:cs="Times New Roman"/>
                <w:iCs/>
                <w:color w:val="000000"/>
              </w:rPr>
              <w:t xml:space="preserve">Praktikamapi </w:t>
            </w:r>
            <w:r w:rsidR="00C214F5" w:rsidRPr="00D127D9">
              <w:rPr>
                <w:rFonts w:cs="Times New Roman"/>
                <w:iCs/>
                <w:color w:val="000000"/>
              </w:rPr>
              <w:t>esita</w:t>
            </w:r>
            <w:r w:rsidR="006651DB" w:rsidRPr="00D127D9">
              <w:rPr>
                <w:rFonts w:cs="Times New Roman"/>
                <w:iCs/>
                <w:color w:val="000000"/>
              </w:rPr>
              <w:t>mine</w:t>
            </w:r>
            <w:r w:rsidRPr="00D127D9">
              <w:rPr>
                <w:rFonts w:cs="Times New Roman"/>
                <w:iCs/>
                <w:color w:val="000000"/>
              </w:rPr>
              <w:t>)</w:t>
            </w:r>
          </w:p>
        </w:tc>
        <w:tc>
          <w:tcPr>
            <w:tcW w:w="4891" w:type="dxa"/>
            <w:tcBorders>
              <w:top w:val="single" w:sz="2" w:space="0" w:color="000001"/>
              <w:left w:val="single" w:sz="2" w:space="0" w:color="000001"/>
              <w:bottom w:val="single" w:sz="2" w:space="0" w:color="000001"/>
              <w:right w:val="single" w:sz="2" w:space="0" w:color="000001"/>
            </w:tcBorders>
            <w:shd w:val="clear" w:color="auto" w:fill="FFFFFF"/>
            <w:tcMar>
              <w:left w:w="30" w:type="dxa"/>
            </w:tcMar>
          </w:tcPr>
          <w:p w:rsidR="006651DB" w:rsidRPr="00D127D9" w:rsidRDefault="006651DB" w:rsidP="0052376A">
            <w:pPr>
              <w:pStyle w:val="TableContents"/>
              <w:spacing w:after="0" w:line="240" w:lineRule="auto"/>
              <w:jc w:val="both"/>
              <w:rPr>
                <w:rFonts w:cs="Times New Roman"/>
              </w:rPr>
            </w:pPr>
            <w:r w:rsidRPr="00D127D9">
              <w:rPr>
                <w:rFonts w:cs="Times New Roman"/>
              </w:rPr>
              <w:t>Praktika kokkuvõttev hindamine toimub praktikaseminaril. Praktika arvestamist otsustab koolipoolne praktikajuhendaja. Arvestatakse prak</w:t>
            </w:r>
            <w:r w:rsidR="0052376A" w:rsidRPr="00D127D9">
              <w:rPr>
                <w:rFonts w:cs="Times New Roman"/>
              </w:rPr>
              <w:t xml:space="preserve">tikaülesannete täitmist (50%), </w:t>
            </w:r>
            <w:r w:rsidRPr="00D127D9">
              <w:rPr>
                <w:rFonts w:cs="Times New Roman"/>
              </w:rPr>
              <w:t>õppija praktikaaruannet ja enesehinnangut (25%) ning praktikabaasi poolse juhendaja hinnangut (25%).</w:t>
            </w:r>
          </w:p>
        </w:tc>
      </w:tr>
    </w:tbl>
    <w:p w:rsidR="004A4D22" w:rsidRPr="00D127D9" w:rsidRDefault="004A4D22" w:rsidP="000C245C">
      <w:pPr>
        <w:rPr>
          <w:rFonts w:ascii="Times New Roman" w:hAnsi="Times New Roman" w:cs="Times New Roman"/>
          <w:color w:val="FF0000"/>
          <w:sz w:val="6"/>
          <w:szCs w:val="6"/>
          <w:lang w:val="et-EE"/>
        </w:rPr>
      </w:pPr>
    </w:p>
    <w:p w:rsidR="000C245C" w:rsidRPr="00D127D9" w:rsidRDefault="000C245C" w:rsidP="000C245C">
      <w:pPr>
        <w:rPr>
          <w:rFonts w:ascii="Times New Roman" w:hAnsi="Times New Roman" w:cs="Times New Roman"/>
          <w:b/>
          <w:color w:val="000000" w:themeColor="text1"/>
          <w:sz w:val="24"/>
          <w:szCs w:val="24"/>
          <w:lang w:val="et-EE"/>
        </w:rPr>
      </w:pPr>
      <w:r w:rsidRPr="00D127D9">
        <w:rPr>
          <w:rFonts w:ascii="Times New Roman" w:hAnsi="Times New Roman" w:cs="Times New Roman"/>
          <w:b/>
          <w:color w:val="000000" w:themeColor="text1"/>
          <w:sz w:val="24"/>
          <w:szCs w:val="24"/>
          <w:lang w:val="et-EE"/>
        </w:rPr>
        <w:t>8. Väljastatavad dokumendid</w:t>
      </w:r>
    </w:p>
    <w:p w:rsidR="00C168BF" w:rsidRPr="00D127D9" w:rsidRDefault="00C168BF" w:rsidP="0090664B">
      <w:pPr>
        <w:jc w:val="both"/>
        <w:rPr>
          <w:rFonts w:ascii="Times New Roman" w:hAnsi="Times New Roman" w:cs="Times New Roman"/>
          <w:color w:val="000000" w:themeColor="text1"/>
          <w:sz w:val="24"/>
          <w:szCs w:val="24"/>
          <w:lang w:val="et-EE"/>
        </w:rPr>
      </w:pPr>
      <w:r w:rsidRPr="00D127D9">
        <w:rPr>
          <w:rFonts w:ascii="Times New Roman" w:hAnsi="Times New Roman" w:cs="Times New Roman"/>
          <w:color w:val="000000" w:themeColor="text1"/>
          <w:sz w:val="24"/>
          <w:szCs w:val="24"/>
          <w:lang w:val="et-EE"/>
        </w:rPr>
        <w:t>Kursus lõpetatakse õppekava läbimisel tunnistuse väljastamisega kursuse läbimise kohta ja  tunnistuse väljastamisega esmaabi koolituse läbimise kohta.</w:t>
      </w:r>
    </w:p>
    <w:p w:rsidR="0090664B" w:rsidRPr="00D127D9" w:rsidRDefault="0090664B" w:rsidP="0090664B">
      <w:pPr>
        <w:jc w:val="both"/>
        <w:rPr>
          <w:rFonts w:ascii="Times New Roman" w:hAnsi="Times New Roman" w:cs="Times New Roman"/>
          <w:color w:val="000000" w:themeColor="text1"/>
          <w:sz w:val="24"/>
          <w:szCs w:val="24"/>
          <w:lang w:val="et-EE"/>
        </w:rPr>
      </w:pPr>
      <w:r w:rsidRPr="00D127D9">
        <w:rPr>
          <w:rFonts w:ascii="Times New Roman" w:hAnsi="Times New Roman" w:cs="Times New Roman"/>
          <w:color w:val="000000" w:themeColor="text1"/>
          <w:sz w:val="24"/>
          <w:szCs w:val="24"/>
          <w:lang w:val="et-EE"/>
        </w:rPr>
        <w:t>Õpiväljundid omandanud ning hindamise läbinud õppijale väljastatakse tunnistus. Hindamisel mitteosalenud või hindamist mitteläbinud õppijale väljastatakse tõend koolitusel osalemise ja läbitud teemade kohta.</w:t>
      </w:r>
    </w:p>
    <w:p w:rsidR="000C245C" w:rsidRPr="00D127D9" w:rsidRDefault="0090664B" w:rsidP="0090664B">
      <w:pPr>
        <w:rPr>
          <w:rFonts w:ascii="Times New Roman" w:hAnsi="Times New Roman" w:cs="Times New Roman"/>
          <w:b/>
          <w:color w:val="000000" w:themeColor="text1"/>
          <w:sz w:val="24"/>
          <w:szCs w:val="24"/>
          <w:lang w:val="et-EE"/>
        </w:rPr>
      </w:pPr>
      <w:r w:rsidRPr="00D127D9">
        <w:rPr>
          <w:rFonts w:ascii="Times New Roman" w:hAnsi="Times New Roman" w:cs="Times New Roman"/>
          <w:b/>
          <w:color w:val="000000" w:themeColor="text1"/>
          <w:sz w:val="24"/>
          <w:szCs w:val="24"/>
          <w:lang w:val="et-EE"/>
        </w:rPr>
        <w:t xml:space="preserve">9. </w:t>
      </w:r>
      <w:r w:rsidR="00D66A4F" w:rsidRPr="00D66A4F">
        <w:rPr>
          <w:rFonts w:ascii="Times New Roman" w:hAnsi="Times New Roman" w:cs="Times New Roman"/>
          <w:b/>
          <w:color w:val="000000" w:themeColor="text1"/>
          <w:sz w:val="24"/>
          <w:szCs w:val="24"/>
          <w:lang w:val="et-EE"/>
        </w:rPr>
        <w:t>Koolitaja kompetentsust tagava kvalifikatsiooni või õpi- või töökogemuse kirjeldus</w:t>
      </w:r>
    </w:p>
    <w:p w:rsidR="000C245C" w:rsidRPr="00D127D9" w:rsidRDefault="0090664B" w:rsidP="0090664B">
      <w:pPr>
        <w:jc w:val="both"/>
        <w:rPr>
          <w:rFonts w:ascii="Times New Roman" w:hAnsi="Times New Roman" w:cs="Times New Roman"/>
          <w:color w:val="000000" w:themeColor="text1"/>
          <w:sz w:val="24"/>
          <w:szCs w:val="24"/>
          <w:lang w:val="et-EE"/>
        </w:rPr>
      </w:pPr>
      <w:r w:rsidRPr="00D127D9">
        <w:rPr>
          <w:rFonts w:ascii="Times New Roman" w:hAnsi="Times New Roman" w:cs="Times New Roman"/>
          <w:color w:val="000000" w:themeColor="text1"/>
          <w:sz w:val="24"/>
          <w:szCs w:val="24"/>
          <w:lang w:val="et-EE"/>
        </w:rPr>
        <w:t>Kõrgharidus, töökogemus või aktiivne tegutsemine õpetatavas valdkonnas, täiskasvanute koolitamise kogemus.</w:t>
      </w:r>
    </w:p>
    <w:p w:rsidR="0090664B" w:rsidRPr="00A6152C" w:rsidRDefault="0090664B" w:rsidP="0090664B">
      <w:pPr>
        <w:pStyle w:val="DefaultStyle"/>
        <w:rPr>
          <w:rFonts w:cs="Times New Roman"/>
          <w:color w:val="000000" w:themeColor="text1"/>
        </w:rPr>
      </w:pPr>
      <w:r w:rsidRPr="00A6152C">
        <w:rPr>
          <w:rFonts w:cs="Times New Roman"/>
          <w:b/>
          <w:bCs/>
          <w:color w:val="000000" w:themeColor="text1"/>
        </w:rPr>
        <w:t>Õppekava kinnitamise</w:t>
      </w:r>
      <w:r w:rsidR="00C90911" w:rsidRPr="00A6152C">
        <w:rPr>
          <w:rFonts w:cs="Times New Roman"/>
          <w:color w:val="000000" w:themeColor="text1"/>
        </w:rPr>
        <w:t xml:space="preserve"> </w:t>
      </w:r>
      <w:r w:rsidR="00C90911" w:rsidRPr="00A6152C">
        <w:rPr>
          <w:rFonts w:cs="Times New Roman"/>
          <w:b/>
          <w:color w:val="000000" w:themeColor="text1"/>
        </w:rPr>
        <w:t>kuupäev</w:t>
      </w:r>
    </w:p>
    <w:p w:rsidR="0090664B" w:rsidRPr="00A6152C" w:rsidRDefault="00A6152C" w:rsidP="00141A6F">
      <w:pPr>
        <w:pStyle w:val="DefaultStyle"/>
        <w:rPr>
          <w:rFonts w:cs="Times New Roman"/>
          <w:color w:val="000000" w:themeColor="text1"/>
        </w:rPr>
      </w:pPr>
      <w:r w:rsidRPr="00A6152C">
        <w:rPr>
          <w:rFonts w:cs="Times New Roman"/>
          <w:color w:val="000000" w:themeColor="text1"/>
        </w:rPr>
        <w:t>01.06.2020</w:t>
      </w:r>
      <w:r w:rsidR="006F09D1" w:rsidRPr="00A6152C">
        <w:rPr>
          <w:rFonts w:cs="Times New Roman"/>
          <w:color w:val="000000" w:themeColor="text1"/>
        </w:rPr>
        <w:t>.a</w:t>
      </w:r>
      <w:r w:rsidR="0090664B" w:rsidRPr="00A6152C">
        <w:rPr>
          <w:rFonts w:cs="Times New Roman"/>
          <w:color w:val="000000" w:themeColor="text1"/>
        </w:rPr>
        <w:t xml:space="preserve"> </w:t>
      </w:r>
    </w:p>
    <w:sectPr w:rsidR="0090664B" w:rsidRPr="00A6152C" w:rsidSect="00E66D3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506B"/>
    <w:multiLevelType w:val="hybridMultilevel"/>
    <w:tmpl w:val="0D7231A8"/>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4B2846"/>
    <w:multiLevelType w:val="hybridMultilevel"/>
    <w:tmpl w:val="7BA861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F17A7B"/>
    <w:multiLevelType w:val="hybridMultilevel"/>
    <w:tmpl w:val="01F2D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3A62C2"/>
    <w:multiLevelType w:val="hybridMultilevel"/>
    <w:tmpl w:val="136C7A6E"/>
    <w:lvl w:ilvl="0" w:tplc="17FC9080">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F71C39"/>
    <w:multiLevelType w:val="hybridMultilevel"/>
    <w:tmpl w:val="FEF0C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00352C"/>
    <w:multiLevelType w:val="hybridMultilevel"/>
    <w:tmpl w:val="24902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146B3B"/>
    <w:multiLevelType w:val="hybridMultilevel"/>
    <w:tmpl w:val="827A000A"/>
    <w:lvl w:ilvl="0" w:tplc="010C72E6">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F247E"/>
    <w:multiLevelType w:val="hybridMultilevel"/>
    <w:tmpl w:val="947E45BC"/>
    <w:lvl w:ilvl="0" w:tplc="D472BE38">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AC784D"/>
    <w:multiLevelType w:val="hybridMultilevel"/>
    <w:tmpl w:val="E25ED1D0"/>
    <w:lvl w:ilvl="0" w:tplc="32BCB4C8">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B2F7E"/>
    <w:multiLevelType w:val="hybridMultilevel"/>
    <w:tmpl w:val="DBDC399E"/>
    <w:lvl w:ilvl="0" w:tplc="17FC9080">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BC068E"/>
    <w:multiLevelType w:val="hybridMultilevel"/>
    <w:tmpl w:val="DD06B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5364F1"/>
    <w:multiLevelType w:val="hybridMultilevel"/>
    <w:tmpl w:val="61D25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301773D"/>
    <w:multiLevelType w:val="hybridMultilevel"/>
    <w:tmpl w:val="FF7859B6"/>
    <w:lvl w:ilvl="0" w:tplc="17FC9080">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2"/>
  </w:num>
  <w:num w:numId="6">
    <w:abstractNumId w:val="9"/>
  </w:num>
  <w:num w:numId="7">
    <w:abstractNumId w:val="12"/>
  </w:num>
  <w:num w:numId="8">
    <w:abstractNumId w:val="3"/>
  </w:num>
  <w:num w:numId="9">
    <w:abstractNumId w:val="8"/>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5C"/>
    <w:rsid w:val="00020165"/>
    <w:rsid w:val="00035DA5"/>
    <w:rsid w:val="000518ED"/>
    <w:rsid w:val="000569E4"/>
    <w:rsid w:val="000629B0"/>
    <w:rsid w:val="00097BED"/>
    <w:rsid w:val="000C245C"/>
    <w:rsid w:val="000E28DF"/>
    <w:rsid w:val="00141A6F"/>
    <w:rsid w:val="00171858"/>
    <w:rsid w:val="001A3450"/>
    <w:rsid w:val="001C1419"/>
    <w:rsid w:val="00220DE8"/>
    <w:rsid w:val="00233A6E"/>
    <w:rsid w:val="00236FB2"/>
    <w:rsid w:val="00262348"/>
    <w:rsid w:val="00264607"/>
    <w:rsid w:val="002A1F67"/>
    <w:rsid w:val="00322A3D"/>
    <w:rsid w:val="003313F5"/>
    <w:rsid w:val="003341A9"/>
    <w:rsid w:val="003363BF"/>
    <w:rsid w:val="0034321C"/>
    <w:rsid w:val="003663AC"/>
    <w:rsid w:val="0038448E"/>
    <w:rsid w:val="003C65E4"/>
    <w:rsid w:val="003D79B8"/>
    <w:rsid w:val="003F417E"/>
    <w:rsid w:val="0040289D"/>
    <w:rsid w:val="00423670"/>
    <w:rsid w:val="00427812"/>
    <w:rsid w:val="0047002F"/>
    <w:rsid w:val="004A4CCB"/>
    <w:rsid w:val="004A4D22"/>
    <w:rsid w:val="004D7ABB"/>
    <w:rsid w:val="004F298B"/>
    <w:rsid w:val="00502C4C"/>
    <w:rsid w:val="005079FF"/>
    <w:rsid w:val="0052376A"/>
    <w:rsid w:val="005322B2"/>
    <w:rsid w:val="00532708"/>
    <w:rsid w:val="00557363"/>
    <w:rsid w:val="005A4847"/>
    <w:rsid w:val="005C0C43"/>
    <w:rsid w:val="005C2A27"/>
    <w:rsid w:val="005D4DCA"/>
    <w:rsid w:val="005E217A"/>
    <w:rsid w:val="005E5545"/>
    <w:rsid w:val="00605C91"/>
    <w:rsid w:val="0060698D"/>
    <w:rsid w:val="0063263B"/>
    <w:rsid w:val="006651DB"/>
    <w:rsid w:val="0066715E"/>
    <w:rsid w:val="00671642"/>
    <w:rsid w:val="0067341C"/>
    <w:rsid w:val="006F09D1"/>
    <w:rsid w:val="00710308"/>
    <w:rsid w:val="00716FF1"/>
    <w:rsid w:val="00724E57"/>
    <w:rsid w:val="0072710A"/>
    <w:rsid w:val="00747D67"/>
    <w:rsid w:val="00786BE2"/>
    <w:rsid w:val="007A6D7B"/>
    <w:rsid w:val="007E0A4A"/>
    <w:rsid w:val="00810E0F"/>
    <w:rsid w:val="00812565"/>
    <w:rsid w:val="00817ED2"/>
    <w:rsid w:val="00826481"/>
    <w:rsid w:val="008405D4"/>
    <w:rsid w:val="00857B84"/>
    <w:rsid w:val="00866BA0"/>
    <w:rsid w:val="00892F89"/>
    <w:rsid w:val="008A01A6"/>
    <w:rsid w:val="008A620C"/>
    <w:rsid w:val="008A7321"/>
    <w:rsid w:val="008C1836"/>
    <w:rsid w:val="008E29E6"/>
    <w:rsid w:val="00903DA1"/>
    <w:rsid w:val="0090664B"/>
    <w:rsid w:val="00910123"/>
    <w:rsid w:val="00916B5D"/>
    <w:rsid w:val="009540F4"/>
    <w:rsid w:val="00963F86"/>
    <w:rsid w:val="00976CA8"/>
    <w:rsid w:val="00983E42"/>
    <w:rsid w:val="009A0032"/>
    <w:rsid w:val="009A027C"/>
    <w:rsid w:val="009A1561"/>
    <w:rsid w:val="00A13DB1"/>
    <w:rsid w:val="00A2249B"/>
    <w:rsid w:val="00A6152C"/>
    <w:rsid w:val="00A725EF"/>
    <w:rsid w:val="00A73D53"/>
    <w:rsid w:val="00A87346"/>
    <w:rsid w:val="00A87E1A"/>
    <w:rsid w:val="00AA4506"/>
    <w:rsid w:val="00AC7AF8"/>
    <w:rsid w:val="00AF2C6B"/>
    <w:rsid w:val="00B17966"/>
    <w:rsid w:val="00B22C0C"/>
    <w:rsid w:val="00B3180D"/>
    <w:rsid w:val="00B40312"/>
    <w:rsid w:val="00B875CD"/>
    <w:rsid w:val="00C168BF"/>
    <w:rsid w:val="00C214F5"/>
    <w:rsid w:val="00C34B78"/>
    <w:rsid w:val="00C90911"/>
    <w:rsid w:val="00CB302D"/>
    <w:rsid w:val="00CF259F"/>
    <w:rsid w:val="00D07A1D"/>
    <w:rsid w:val="00D116C0"/>
    <w:rsid w:val="00D127D9"/>
    <w:rsid w:val="00D66A4F"/>
    <w:rsid w:val="00E40805"/>
    <w:rsid w:val="00E41441"/>
    <w:rsid w:val="00E66D3B"/>
    <w:rsid w:val="00E8723A"/>
    <w:rsid w:val="00EA6C9B"/>
    <w:rsid w:val="00EC06C0"/>
    <w:rsid w:val="00EC7983"/>
    <w:rsid w:val="00F022CE"/>
    <w:rsid w:val="00F124DD"/>
    <w:rsid w:val="00F14F44"/>
    <w:rsid w:val="00FA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E5186-CF81-4C4D-B10F-2B3246FC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5CD"/>
    <w:pPr>
      <w:ind w:left="720"/>
      <w:contextualSpacing/>
    </w:pPr>
  </w:style>
  <w:style w:type="table" w:styleId="a4">
    <w:name w:val="Table Grid"/>
    <w:basedOn w:val="a1"/>
    <w:rsid w:val="00E414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144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DefaultStyle">
    <w:name w:val="Default Style"/>
    <w:rsid w:val="00F124DD"/>
    <w:pPr>
      <w:widowControl w:val="0"/>
      <w:suppressAutoHyphens/>
    </w:pPr>
    <w:rPr>
      <w:rFonts w:ascii="Times New Roman" w:eastAsia="SimSun" w:hAnsi="Times New Roman" w:cs="Mangal"/>
      <w:color w:val="00000A"/>
      <w:sz w:val="24"/>
      <w:szCs w:val="24"/>
      <w:lang w:val="et-EE" w:eastAsia="zh-CN" w:bidi="hi-IN"/>
    </w:rPr>
  </w:style>
  <w:style w:type="paragraph" w:customStyle="1" w:styleId="TableContents">
    <w:name w:val="Table Contents"/>
    <w:basedOn w:val="DefaultStyle"/>
    <w:rsid w:val="00171858"/>
  </w:style>
  <w:style w:type="character" w:styleId="a5">
    <w:name w:val="Hyperlink"/>
    <w:uiPriority w:val="99"/>
    <w:unhideWhenUsed/>
    <w:rsid w:val="002623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tseregister.ee/ctrl/et/Standardid/vaata/10622201?from=viimati_kinnitatu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9413</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2020-09-10T19:23:00Z</dcterms:created>
  <dcterms:modified xsi:type="dcterms:W3CDTF">2020-09-10T19:23:00Z</dcterms:modified>
</cp:coreProperties>
</file>